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24E4985F" w:rsidR="003254A3" w:rsidRPr="000719BB" w:rsidRDefault="00BD76C3" w:rsidP="006C2343">
      <w:pPr>
        <w:pStyle w:val="Titul2"/>
      </w:pPr>
      <w:r w:rsidRPr="003813DC">
        <w:t xml:space="preserve">Příloha č. </w:t>
      </w:r>
      <w:r w:rsidR="00D44EB3" w:rsidRPr="003813DC">
        <w:t>5</w:t>
      </w:r>
      <w:r w:rsidRPr="003813DC">
        <w:t xml:space="preserve"> </w:t>
      </w:r>
      <w:r w:rsidR="005170AC" w:rsidRPr="003813DC">
        <w:t>b</w:t>
      </w:r>
      <w:r w:rsidRPr="003813DC">
        <w:t>)</w:t>
      </w:r>
      <w:bookmarkStart w:id="0" w:name="_GoBack"/>
      <w:bookmarkEnd w:id="0"/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633E1D27" w:rsidR="00EB46E5" w:rsidRPr="00A63F4B" w:rsidRDefault="00EB46E5" w:rsidP="00BF54FE">
      <w:pPr>
        <w:pStyle w:val="Titul2"/>
      </w:pPr>
      <w:r w:rsidRPr="00A63F4B">
        <w:t>Zh</w:t>
      </w:r>
      <w:r w:rsidRPr="00A63F4B">
        <w:rPr>
          <w:rStyle w:val="Nzevakce"/>
          <w:b/>
        </w:rPr>
        <w:t>otov</w:t>
      </w:r>
      <w:r w:rsidRPr="00A63F4B">
        <w:t>en</w:t>
      </w:r>
      <w:r w:rsidR="00232000" w:rsidRPr="00A63F4B">
        <w:t>í</w:t>
      </w:r>
      <w:r w:rsidR="00232000" w:rsidRPr="001A45DF">
        <w:t xml:space="preserve"> stavby</w:t>
      </w:r>
      <w:r w:rsidR="00232000" w:rsidRPr="00A63F4B">
        <w:t xml:space="preserve">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03399B57" w:rsidR="00BF54FE" w:rsidRPr="005D5058" w:rsidRDefault="0087027A" w:rsidP="006C2343">
          <w:pPr>
            <w:pStyle w:val="Tituldatum"/>
            <w:rPr>
              <w:rStyle w:val="Nzevakce"/>
            </w:rPr>
          </w:pPr>
          <w:r w:rsidRPr="0087027A">
            <w:rPr>
              <w:rStyle w:val="Nzevakce"/>
            </w:rPr>
            <w:t>Údržba, opravy a odstraň</w:t>
          </w:r>
          <w:r>
            <w:rPr>
              <w:rStyle w:val="Nzevakce"/>
            </w:rPr>
            <w:t>ování závad u ST OŘ Brno 2024-</w:t>
          </w:r>
          <w:r w:rsidRPr="0087027A">
            <w:rPr>
              <w:rStyle w:val="Nzevakce"/>
            </w:rPr>
            <w:t>2026 - ST Brno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5B9CF34E" w:rsidR="00DA1C67" w:rsidRDefault="00DA1C67" w:rsidP="00A63F4B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5E24174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7027A">
        <w:t>29</w:t>
      </w:r>
      <w:r w:rsidR="00D44EB3" w:rsidRPr="005D5058">
        <w:t xml:space="preserve">. </w:t>
      </w:r>
      <w:r w:rsidR="0087027A">
        <w:t>12</w:t>
      </w:r>
      <w:r w:rsidR="00C56FB9" w:rsidRPr="005D5058">
        <w:t>.</w:t>
      </w:r>
      <w:r w:rsidR="005170AC" w:rsidRPr="005D5058">
        <w:t xml:space="preserve"> </w:t>
      </w:r>
      <w:r w:rsidR="00C56FB9" w:rsidRPr="005D5058">
        <w:t>202</w:t>
      </w:r>
      <w:r w:rsidR="005170AC" w:rsidRPr="005D5058">
        <w:t>3</w:t>
      </w:r>
      <w:r w:rsidR="0076790E">
        <w:t xml:space="preserve"> </w:t>
      </w:r>
    </w:p>
    <w:p w14:paraId="44113326" w14:textId="77777777" w:rsidR="00826B7B" w:rsidRDefault="00826B7B">
      <w:r>
        <w:br w:type="page"/>
      </w:r>
    </w:p>
    <w:p w14:paraId="383AF1FF" w14:textId="6BB38D38" w:rsidR="00DA1C67" w:rsidRPr="00CC0895" w:rsidRDefault="00DA1C67" w:rsidP="00CC0895">
      <w:pPr>
        <w:rPr>
          <w:b/>
          <w:i/>
          <w:sz w:val="18"/>
          <w:szCs w:val="18"/>
        </w:rPr>
      </w:pPr>
    </w:p>
    <w:p w14:paraId="48629ED3" w14:textId="77777777" w:rsidR="00BD7E91" w:rsidRDefault="00BD7E91" w:rsidP="00B101FD">
      <w:pPr>
        <w:pStyle w:val="Nadpisbezsl1-1"/>
      </w:pPr>
      <w:r>
        <w:t>Obsah</w:t>
      </w:r>
      <w:r w:rsidR="00887F36">
        <w:t xml:space="preserve"> </w:t>
      </w:r>
    </w:p>
    <w:p w14:paraId="5197DA5C" w14:textId="2A73E262" w:rsidR="00580844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5094445" w:history="1">
        <w:r w:rsidR="00580844" w:rsidRPr="006B5394">
          <w:rPr>
            <w:rStyle w:val="Hypertextovodkaz"/>
          </w:rPr>
          <w:t>SEZNAM ZKRATEK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_Toc155094445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2</w:t>
        </w:r>
        <w:r w:rsidR="00580844">
          <w:rPr>
            <w:noProof/>
            <w:webHidden/>
          </w:rPr>
          <w:fldChar w:fldCharType="end"/>
        </w:r>
      </w:hyperlink>
    </w:p>
    <w:p w14:paraId="49A0DCFA" w14:textId="7D8D4827" w:rsidR="00580844" w:rsidRDefault="00DD2F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094446" w:history="1">
        <w:r w:rsidR="00580844" w:rsidRPr="006B5394">
          <w:rPr>
            <w:rStyle w:val="Hypertextovodkaz"/>
          </w:rPr>
          <w:t>Pojmy a definice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_Toc155094446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3</w:t>
        </w:r>
        <w:r w:rsidR="00580844">
          <w:rPr>
            <w:noProof/>
            <w:webHidden/>
          </w:rPr>
          <w:fldChar w:fldCharType="end"/>
        </w:r>
      </w:hyperlink>
    </w:p>
    <w:p w14:paraId="3B4A4FB1" w14:textId="4196043E" w:rsidR="00580844" w:rsidRDefault="00DD2F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094447" w:history="1">
        <w:r w:rsidR="00580844" w:rsidRPr="006B5394">
          <w:rPr>
            <w:rStyle w:val="Hypertextovodkaz"/>
          </w:rPr>
          <w:t>1.</w:t>
        </w:r>
        <w:r w:rsidR="005808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SPECIFIKACE PŘEDMĚTU DÍLA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_Toc155094447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4</w:t>
        </w:r>
        <w:r w:rsidR="00580844">
          <w:rPr>
            <w:noProof/>
            <w:webHidden/>
          </w:rPr>
          <w:fldChar w:fldCharType="end"/>
        </w:r>
      </w:hyperlink>
    </w:p>
    <w:p w14:paraId="2CE01038" w14:textId="1B4845CB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48" w:history="1">
        <w:r w:rsidR="00580844" w:rsidRPr="006B5394">
          <w:rPr>
            <w:rStyle w:val="Hypertextovodkaz"/>
            <w:rFonts w:asciiTheme="majorHAnsi" w:hAnsiTheme="majorHAnsi"/>
          </w:rPr>
          <w:t>1.1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Účel a rozsah předmětu Díla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_Toc155094448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4</w:t>
        </w:r>
        <w:r w:rsidR="00580844">
          <w:rPr>
            <w:noProof/>
            <w:webHidden/>
          </w:rPr>
          <w:fldChar w:fldCharType="end"/>
        </w:r>
      </w:hyperlink>
    </w:p>
    <w:p w14:paraId="2ADB02CC" w14:textId="7E382B8C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49" w:history="1">
        <w:r w:rsidR="00580844" w:rsidRPr="006B5394">
          <w:rPr>
            <w:rStyle w:val="Hypertextovodkaz"/>
            <w:rFonts w:asciiTheme="majorHAnsi" w:hAnsiTheme="majorHAnsi"/>
          </w:rPr>
          <w:t>1.2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Umístění stavby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_Toc155094449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4</w:t>
        </w:r>
        <w:r w:rsidR="00580844">
          <w:rPr>
            <w:noProof/>
            <w:webHidden/>
          </w:rPr>
          <w:fldChar w:fldCharType="end"/>
        </w:r>
      </w:hyperlink>
    </w:p>
    <w:p w14:paraId="2F070668" w14:textId="010CFE08" w:rsidR="00580844" w:rsidRDefault="00DD2F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094450" w:history="1">
        <w:r w:rsidR="00580844" w:rsidRPr="006B5394">
          <w:rPr>
            <w:rStyle w:val="Hypertextovodkaz"/>
          </w:rPr>
          <w:t>2.</w:t>
        </w:r>
        <w:r w:rsidR="005808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PŘEHLED VÝCHOZÍCH PODKLADŮ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_Toc155094450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4</w:t>
        </w:r>
        <w:r w:rsidR="00580844">
          <w:rPr>
            <w:noProof/>
            <w:webHidden/>
          </w:rPr>
          <w:fldChar w:fldCharType="end"/>
        </w:r>
      </w:hyperlink>
    </w:p>
    <w:p w14:paraId="3B8D8365" w14:textId="41315379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51" w:history="1">
        <w:r w:rsidR="00580844" w:rsidRPr="006B5394">
          <w:rPr>
            <w:rStyle w:val="Hypertextovodkaz"/>
            <w:rFonts w:asciiTheme="majorHAnsi" w:hAnsiTheme="majorHAnsi"/>
          </w:rPr>
          <w:t>2.1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Projektová dokumentace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_Toc155094451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4</w:t>
        </w:r>
        <w:r w:rsidR="00580844">
          <w:rPr>
            <w:noProof/>
            <w:webHidden/>
          </w:rPr>
          <w:fldChar w:fldCharType="end"/>
        </w:r>
      </w:hyperlink>
    </w:p>
    <w:p w14:paraId="3EF69BB3" w14:textId="6AD51505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52" w:history="1">
        <w:r w:rsidR="00580844" w:rsidRPr="006B5394">
          <w:rPr>
            <w:rStyle w:val="Hypertextovodkaz"/>
            <w:rFonts w:asciiTheme="majorHAnsi" w:hAnsiTheme="majorHAnsi"/>
          </w:rPr>
          <w:t>2.2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Související dokumentace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_Toc155094452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4</w:t>
        </w:r>
        <w:r w:rsidR="00580844">
          <w:rPr>
            <w:noProof/>
            <w:webHidden/>
          </w:rPr>
          <w:fldChar w:fldCharType="end"/>
        </w:r>
      </w:hyperlink>
    </w:p>
    <w:p w14:paraId="15BFEBFC" w14:textId="709FD74D" w:rsidR="00580844" w:rsidRDefault="00DD2F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094453" w:history="1">
        <w:r w:rsidR="00580844" w:rsidRPr="006B5394">
          <w:rPr>
            <w:rStyle w:val="Hypertextovodkaz"/>
          </w:rPr>
          <w:t>3.</w:t>
        </w:r>
        <w:r w:rsidR="005808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KOORDINACE S JINÝMI STAVBAMI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_Toc155094453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4</w:t>
        </w:r>
        <w:r w:rsidR="00580844">
          <w:rPr>
            <w:noProof/>
            <w:webHidden/>
          </w:rPr>
          <w:fldChar w:fldCharType="end"/>
        </w:r>
      </w:hyperlink>
    </w:p>
    <w:p w14:paraId="7ECCE0BC" w14:textId="3D782D42" w:rsidR="00580844" w:rsidRDefault="00DD2F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094454" w:history="1">
        <w:r w:rsidR="00580844" w:rsidRPr="006B5394">
          <w:rPr>
            <w:rStyle w:val="Hypertextovodkaz"/>
          </w:rPr>
          <w:t>4.</w:t>
        </w:r>
        <w:r w:rsidR="005808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Zvláštní TECHNICKÉ podmímky a požadavky na PROVEDENÍ DÍLA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_Toc155094454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5</w:t>
        </w:r>
        <w:r w:rsidR="00580844">
          <w:rPr>
            <w:noProof/>
            <w:webHidden/>
          </w:rPr>
          <w:fldChar w:fldCharType="end"/>
        </w:r>
      </w:hyperlink>
    </w:p>
    <w:p w14:paraId="14D6835C" w14:textId="483F7C3B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55" w:history="1">
        <w:r w:rsidR="00580844" w:rsidRPr="006B5394">
          <w:rPr>
            <w:rStyle w:val="Hypertextovodkaz"/>
            <w:rFonts w:asciiTheme="majorHAnsi" w:hAnsiTheme="majorHAnsi"/>
          </w:rPr>
          <w:t>4.1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Všeobecně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_Toc155094455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5</w:t>
        </w:r>
        <w:r w:rsidR="00580844">
          <w:rPr>
            <w:noProof/>
            <w:webHidden/>
          </w:rPr>
          <w:fldChar w:fldCharType="end"/>
        </w:r>
      </w:hyperlink>
    </w:p>
    <w:p w14:paraId="047A2C07" w14:textId="35665856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56" w:history="1">
        <w:r w:rsidR="00580844" w:rsidRPr="006B5394">
          <w:rPr>
            <w:rStyle w:val="Hypertextovodkaz"/>
            <w:rFonts w:asciiTheme="majorHAnsi" w:hAnsiTheme="majorHAnsi"/>
          </w:rPr>
          <w:t>4.2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Zeměměřická činnost zhotovitele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_Toc155094456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9</w:t>
        </w:r>
        <w:r w:rsidR="00580844">
          <w:rPr>
            <w:noProof/>
            <w:webHidden/>
          </w:rPr>
          <w:fldChar w:fldCharType="end"/>
        </w:r>
      </w:hyperlink>
    </w:p>
    <w:p w14:paraId="5DF7C695" w14:textId="2EF6AEF1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57" w:history="1">
        <w:r w:rsidR="00580844" w:rsidRPr="006B5394">
          <w:rPr>
            <w:rStyle w:val="Hypertextovodkaz"/>
            <w:rFonts w:asciiTheme="majorHAnsi" w:hAnsiTheme="majorHAnsi"/>
          </w:rPr>
          <w:t>4.3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Doklady překládané zhotovitelem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_Toc155094457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11</w:t>
        </w:r>
        <w:r w:rsidR="00580844">
          <w:rPr>
            <w:noProof/>
            <w:webHidden/>
          </w:rPr>
          <w:fldChar w:fldCharType="end"/>
        </w:r>
      </w:hyperlink>
    </w:p>
    <w:p w14:paraId="058A2B42" w14:textId="67AB67BE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58" w:history="1">
        <w:r w:rsidR="00580844" w:rsidRPr="006B5394">
          <w:rPr>
            <w:rStyle w:val="Hypertextovodkaz"/>
            <w:rFonts w:asciiTheme="majorHAnsi" w:hAnsiTheme="majorHAnsi"/>
          </w:rPr>
          <w:t>4.4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Dokumentace zhotovitele pro stavbu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_Toc155094458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12</w:t>
        </w:r>
        <w:r w:rsidR="00580844">
          <w:rPr>
            <w:noProof/>
            <w:webHidden/>
          </w:rPr>
          <w:fldChar w:fldCharType="end"/>
        </w:r>
      </w:hyperlink>
    </w:p>
    <w:p w14:paraId="20AA3063" w14:textId="5CACBD3D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59" w:history="1">
        <w:r w:rsidR="00580844" w:rsidRPr="006B5394">
          <w:rPr>
            <w:rStyle w:val="Hypertextovodkaz"/>
            <w:rFonts w:asciiTheme="majorHAnsi" w:hAnsiTheme="majorHAnsi"/>
          </w:rPr>
          <w:t>4.5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Dokumentace skutečného provedení stavby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_Toc155094459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12</w:t>
        </w:r>
        <w:r w:rsidR="00580844">
          <w:rPr>
            <w:noProof/>
            <w:webHidden/>
          </w:rPr>
          <w:fldChar w:fldCharType="end"/>
        </w:r>
      </w:hyperlink>
    </w:p>
    <w:p w14:paraId="3C0EFC4A" w14:textId="59B3D40B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60" w:history="1">
        <w:r w:rsidR="00580844" w:rsidRPr="006B5394">
          <w:rPr>
            <w:rStyle w:val="Hypertextovodkaz"/>
            <w:rFonts w:asciiTheme="majorHAnsi" w:hAnsiTheme="majorHAnsi"/>
          </w:rPr>
          <w:t>4.6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Zabezpečovací zařízení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_Toc155094460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12</w:t>
        </w:r>
        <w:r w:rsidR="00580844">
          <w:rPr>
            <w:noProof/>
            <w:webHidden/>
          </w:rPr>
          <w:fldChar w:fldCharType="end"/>
        </w:r>
      </w:hyperlink>
    </w:p>
    <w:p w14:paraId="25F170CF" w14:textId="0B6603B3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61" w:history="1">
        <w:r w:rsidR="00580844" w:rsidRPr="006B5394">
          <w:rPr>
            <w:rStyle w:val="Hypertextovodkaz"/>
            <w:rFonts w:asciiTheme="majorHAnsi" w:hAnsiTheme="majorHAnsi"/>
          </w:rPr>
          <w:t>4.7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Železniční svršek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_Toc155094461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12</w:t>
        </w:r>
        <w:r w:rsidR="00580844">
          <w:rPr>
            <w:noProof/>
            <w:webHidden/>
          </w:rPr>
          <w:fldChar w:fldCharType="end"/>
        </w:r>
      </w:hyperlink>
    </w:p>
    <w:p w14:paraId="3A818B71" w14:textId="578961D4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62" w:history="1">
        <w:r w:rsidR="00580844" w:rsidRPr="006B5394">
          <w:rPr>
            <w:rStyle w:val="Hypertextovodkaz"/>
            <w:rFonts w:asciiTheme="majorHAnsi" w:hAnsiTheme="majorHAnsi"/>
          </w:rPr>
          <w:t>4.8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Železniční spodek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_Toc155094462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12</w:t>
        </w:r>
        <w:r w:rsidR="00580844">
          <w:rPr>
            <w:noProof/>
            <w:webHidden/>
          </w:rPr>
          <w:fldChar w:fldCharType="end"/>
        </w:r>
      </w:hyperlink>
    </w:p>
    <w:p w14:paraId="16CF4A84" w14:textId="067E3403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63" w:history="1">
        <w:r w:rsidR="00580844" w:rsidRPr="006B5394">
          <w:rPr>
            <w:rStyle w:val="Hypertextovodkaz"/>
            <w:rFonts w:asciiTheme="majorHAnsi" w:hAnsiTheme="majorHAnsi"/>
          </w:rPr>
          <w:t>4.9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Nástupiště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_Toc155094463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12</w:t>
        </w:r>
        <w:r w:rsidR="00580844">
          <w:rPr>
            <w:noProof/>
            <w:webHidden/>
          </w:rPr>
          <w:fldChar w:fldCharType="end"/>
        </w:r>
      </w:hyperlink>
    </w:p>
    <w:p w14:paraId="296A62FA" w14:textId="3CAEF16D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64" w:history="1">
        <w:r w:rsidR="00580844" w:rsidRPr="006B5394">
          <w:rPr>
            <w:rStyle w:val="Hypertextovodkaz"/>
            <w:rFonts w:asciiTheme="majorHAnsi" w:hAnsiTheme="majorHAnsi"/>
          </w:rPr>
          <w:t>4.10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Železniční přejezdy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_Toc155094464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12</w:t>
        </w:r>
        <w:r w:rsidR="00580844">
          <w:rPr>
            <w:noProof/>
            <w:webHidden/>
          </w:rPr>
          <w:fldChar w:fldCharType="end"/>
        </w:r>
      </w:hyperlink>
    </w:p>
    <w:p w14:paraId="7163CD0F" w14:textId="48D1EC1C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65" w:history="1">
        <w:r w:rsidR="00580844" w:rsidRPr="006B5394">
          <w:rPr>
            <w:rStyle w:val="Hypertextovodkaz"/>
            <w:rFonts w:asciiTheme="majorHAnsi" w:hAnsiTheme="majorHAnsi"/>
          </w:rPr>
          <w:t>4.11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Pozemní komunikace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_Toc155094465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13</w:t>
        </w:r>
        <w:r w:rsidR="00580844">
          <w:rPr>
            <w:noProof/>
            <w:webHidden/>
          </w:rPr>
          <w:fldChar w:fldCharType="end"/>
        </w:r>
      </w:hyperlink>
    </w:p>
    <w:p w14:paraId="1CBEBA27" w14:textId="53AE2065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66" w:history="1">
        <w:r w:rsidR="00580844" w:rsidRPr="006B5394">
          <w:rPr>
            <w:rStyle w:val="Hypertextovodkaz"/>
            <w:rFonts w:asciiTheme="majorHAnsi" w:hAnsiTheme="majorHAnsi"/>
          </w:rPr>
          <w:t>4.12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Protihlukové objekty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_Toc155094466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13</w:t>
        </w:r>
        <w:r w:rsidR="00580844">
          <w:rPr>
            <w:noProof/>
            <w:webHidden/>
          </w:rPr>
          <w:fldChar w:fldCharType="end"/>
        </w:r>
      </w:hyperlink>
    </w:p>
    <w:p w14:paraId="5BF82DD4" w14:textId="7BB774FD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67" w:history="1">
        <w:r w:rsidR="00580844" w:rsidRPr="006B5394">
          <w:rPr>
            <w:rStyle w:val="Hypertextovodkaz"/>
            <w:rFonts w:asciiTheme="majorHAnsi" w:hAnsiTheme="majorHAnsi"/>
          </w:rPr>
          <w:t>4.13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Trakční a energická zařízení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_Toc155094467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13</w:t>
        </w:r>
        <w:r w:rsidR="00580844">
          <w:rPr>
            <w:noProof/>
            <w:webHidden/>
          </w:rPr>
          <w:fldChar w:fldCharType="end"/>
        </w:r>
      </w:hyperlink>
    </w:p>
    <w:p w14:paraId="5B02F8AD" w14:textId="1467D677" w:rsidR="00580844" w:rsidRDefault="00DD2F69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55094468" w:history="1">
        <w:r w:rsidR="00580844" w:rsidRPr="006B5394">
          <w:rPr>
            <w:rStyle w:val="Hypertextovodkaz"/>
            <w:rFonts w:asciiTheme="majorHAnsi" w:hAnsiTheme="majorHAnsi"/>
          </w:rPr>
          <w:t>4.14</w:t>
        </w:r>
        <w:r w:rsidR="00580844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Životní prostředí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_Toc155094468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13</w:t>
        </w:r>
        <w:r w:rsidR="00580844">
          <w:rPr>
            <w:noProof/>
            <w:webHidden/>
          </w:rPr>
          <w:fldChar w:fldCharType="end"/>
        </w:r>
      </w:hyperlink>
    </w:p>
    <w:p w14:paraId="1C0AFCCF" w14:textId="68C86634" w:rsidR="00580844" w:rsidRDefault="00DD2F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094469" w:history="1">
        <w:r w:rsidR="00580844" w:rsidRPr="006B5394">
          <w:rPr>
            <w:rStyle w:val="Hypertextovodkaz"/>
          </w:rPr>
          <w:t>5.</w:t>
        </w:r>
        <w:r w:rsidR="005808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ORGANIZACE VÝSTAVBY, VÝLUKY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_Toc155094469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13</w:t>
        </w:r>
        <w:r w:rsidR="00580844">
          <w:rPr>
            <w:noProof/>
            <w:webHidden/>
          </w:rPr>
          <w:fldChar w:fldCharType="end"/>
        </w:r>
      </w:hyperlink>
    </w:p>
    <w:p w14:paraId="6C91639E" w14:textId="1CDE6051" w:rsidR="00580844" w:rsidRDefault="00DD2F69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55094470" w:history="1">
        <w:r w:rsidR="00580844" w:rsidRPr="006B5394">
          <w:rPr>
            <w:rStyle w:val="Hypertextovodkaz"/>
          </w:rPr>
          <w:t>6.</w:t>
        </w:r>
        <w:r w:rsidR="00580844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580844" w:rsidRPr="006B5394">
          <w:rPr>
            <w:rStyle w:val="Hypertextovodkaz"/>
          </w:rPr>
          <w:t>SOUVISEJÍCÍ DOKUMENTY A PŘEDPISY</w:t>
        </w:r>
        <w:r w:rsidR="00580844">
          <w:rPr>
            <w:noProof/>
            <w:webHidden/>
          </w:rPr>
          <w:tab/>
        </w:r>
        <w:r w:rsidR="00580844">
          <w:rPr>
            <w:noProof/>
            <w:webHidden/>
          </w:rPr>
          <w:fldChar w:fldCharType="begin"/>
        </w:r>
        <w:r w:rsidR="00580844">
          <w:rPr>
            <w:noProof/>
            <w:webHidden/>
          </w:rPr>
          <w:instrText xml:space="preserve"> PAGEREF _Toc155094470 \h </w:instrText>
        </w:r>
        <w:r w:rsidR="00580844">
          <w:rPr>
            <w:noProof/>
            <w:webHidden/>
          </w:rPr>
        </w:r>
        <w:r w:rsidR="00580844">
          <w:rPr>
            <w:noProof/>
            <w:webHidden/>
          </w:rPr>
          <w:fldChar w:fldCharType="separate"/>
        </w:r>
        <w:r w:rsidR="00580844">
          <w:rPr>
            <w:noProof/>
            <w:webHidden/>
          </w:rPr>
          <w:t>13</w:t>
        </w:r>
        <w:r w:rsidR="00580844">
          <w:rPr>
            <w:noProof/>
            <w:webHidden/>
          </w:rPr>
          <w:fldChar w:fldCharType="end"/>
        </w:r>
      </w:hyperlink>
    </w:p>
    <w:p w14:paraId="30D8D7FD" w14:textId="651AD630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1" w:name="_Toc155094445"/>
      <w:bookmarkStart w:id="2" w:name="_Toc13731854"/>
      <w:r>
        <w:t>SEZNAM ZKRATEK</w:t>
      </w:r>
      <w:bookmarkEnd w:id="1"/>
      <w:r w:rsidR="0076790E">
        <w:t xml:space="preserve"> </w:t>
      </w:r>
      <w:bookmarkEnd w:id="2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3E38A354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241A3DE" w:rsidR="00AD0C7B" w:rsidRPr="00AD0C7B" w:rsidRDefault="0087027A" w:rsidP="00AD0C7B">
            <w:pPr>
              <w:pStyle w:val="Zkratky1"/>
            </w:pPr>
            <w:r>
              <w:t>ASP</w:t>
            </w:r>
            <w:r w:rsidR="00831E0F">
              <w:t xml:space="preserve"> </w:t>
            </w:r>
            <w:r w:rsidR="00831E0F"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DF405AB" w:rsidR="00AD0C7B" w:rsidRPr="006115D3" w:rsidRDefault="0087027A" w:rsidP="000F15F1">
            <w:pPr>
              <w:pStyle w:val="Zkratky2"/>
            </w:pPr>
            <w:r>
              <w:t>Automatická strojní podbíječka</w:t>
            </w:r>
          </w:p>
        </w:tc>
      </w:tr>
      <w:tr w:rsidR="0087027A" w:rsidRPr="00AD0C7B" w14:paraId="536CA791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14EB3C8" w14:textId="0D5D4474" w:rsidR="0087027A" w:rsidRDefault="0087027A" w:rsidP="00AD0C7B">
            <w:pPr>
              <w:pStyle w:val="Zkratky1"/>
            </w:pPr>
            <w:r>
              <w:t xml:space="preserve">ČZ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353DDB1" w14:textId="0D35B278" w:rsidR="0087027A" w:rsidRDefault="0087027A" w:rsidP="000F15F1">
            <w:pPr>
              <w:pStyle w:val="Zkratky2"/>
            </w:pPr>
            <w:r>
              <w:t>Čelisťový závěr</w:t>
            </w:r>
          </w:p>
        </w:tc>
      </w:tr>
      <w:tr w:rsidR="008B394D" w:rsidRPr="00AD0C7B" w14:paraId="7017543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739B89" w14:textId="4D813132" w:rsidR="008B394D" w:rsidRDefault="008B394D" w:rsidP="008B394D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022BF73" w14:textId="704928AC" w:rsidR="008B394D" w:rsidRDefault="008B394D" w:rsidP="008B394D">
            <w:pPr>
              <w:pStyle w:val="Zkratky2"/>
            </w:pPr>
            <w:r>
              <w:t>Elektronický stavební deník</w:t>
            </w:r>
          </w:p>
        </w:tc>
      </w:tr>
      <w:tr w:rsidR="008B394D" w:rsidRPr="00AD0C7B" w14:paraId="2A8FC10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F73497D" w14:textId="6F3738AA" w:rsidR="008B394D" w:rsidRDefault="008B394D" w:rsidP="008B394D">
            <w:pPr>
              <w:pStyle w:val="Zkratky1"/>
            </w:pPr>
            <w:r>
              <w:t xml:space="preserve">D+B …………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716BA" w14:textId="7318BF23" w:rsidR="008B394D" w:rsidRDefault="008B394D" w:rsidP="008B394D">
            <w:pPr>
              <w:pStyle w:val="Zkratky2"/>
            </w:pPr>
            <w:r w:rsidRPr="005170AC">
              <w:t xml:space="preserve">Design &amp; </w:t>
            </w:r>
            <w:proofErr w:type="spellStart"/>
            <w:r w:rsidRPr="005170AC">
              <w:t>Build</w:t>
            </w:r>
            <w:proofErr w:type="spellEnd"/>
            <w:r w:rsidRPr="005170AC">
              <w:t xml:space="preserve"> (zadání stavby v režimu – „vyprojektuj a postav“)</w:t>
            </w:r>
          </w:p>
        </w:tc>
      </w:tr>
      <w:tr w:rsidR="008B394D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8B394D" w:rsidRPr="00AD0C7B" w:rsidRDefault="008B394D" w:rsidP="008B394D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8B394D" w:rsidRPr="006115D3" w:rsidRDefault="008B394D" w:rsidP="008B394D">
            <w:pPr>
              <w:pStyle w:val="Zkratky2"/>
            </w:pPr>
            <w:r>
              <w:t>Opravné a údržbové akce</w:t>
            </w:r>
          </w:p>
        </w:tc>
      </w:tr>
      <w:tr w:rsidR="0087027A" w:rsidRPr="00AD0C7B" w14:paraId="4E6A160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D600B1B" w14:textId="1F75528A" w:rsidR="0087027A" w:rsidRDefault="0087027A" w:rsidP="008B394D">
            <w:pPr>
              <w:pStyle w:val="Zkratky1"/>
            </w:pPr>
            <w:r>
              <w:t>PPK ………....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896DB5A" w14:textId="31D70F76" w:rsidR="0087027A" w:rsidRDefault="0087027A" w:rsidP="008B394D">
            <w:pPr>
              <w:pStyle w:val="Zkratky2"/>
            </w:pPr>
            <w:r>
              <w:t>Prostorová poloha koleje</w:t>
            </w:r>
          </w:p>
        </w:tc>
      </w:tr>
      <w:tr w:rsidR="008B394D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8B394D" w:rsidRPr="00AD0C7B" w:rsidRDefault="008B394D" w:rsidP="008B394D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C5BC82" w14:textId="04E1B0BB" w:rsidR="008B394D" w:rsidRPr="006115D3" w:rsidRDefault="008B394D" w:rsidP="008B394D">
            <w:pPr>
              <w:pStyle w:val="Zkratky2"/>
            </w:pPr>
            <w:r w:rsidRPr="00F92E3A">
              <w:t xml:space="preserve">Úprava majetkových </w:t>
            </w:r>
            <w:r>
              <w:t>vztahů v železničních stanicích</w:t>
            </w:r>
          </w:p>
        </w:tc>
      </w:tr>
      <w:tr w:rsidR="0087027A" w:rsidRPr="00AD0C7B" w14:paraId="59454E9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C6D22B" w14:textId="77777777" w:rsidR="0087027A" w:rsidRDefault="0087027A" w:rsidP="008B394D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98DE5" w14:textId="77777777" w:rsidR="0087027A" w:rsidRPr="00F92E3A" w:rsidRDefault="0087027A" w:rsidP="008B394D">
            <w:pPr>
              <w:pStyle w:val="Zkratky2"/>
            </w:pPr>
          </w:p>
        </w:tc>
      </w:tr>
      <w:tr w:rsidR="008B394D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8B394D" w:rsidRPr="00AD0C7B" w:rsidRDefault="008B394D" w:rsidP="008B394D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8B394D" w:rsidRPr="006115D3" w:rsidRDefault="008B394D" w:rsidP="008B394D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3" w:name="_Toc155094446"/>
      <w:r w:rsidRPr="00F92E3A">
        <w:lastRenderedPageBreak/>
        <w:t>Pojmy a definice</w:t>
      </w:r>
      <w:bookmarkEnd w:id="3"/>
    </w:p>
    <w:p w14:paraId="564752E2" w14:textId="7CD3DF18" w:rsidR="00F92E3A" w:rsidRPr="00837668" w:rsidRDefault="00F92E3A" w:rsidP="0087027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která se zpracovává v členění a rozsahu přílohy č. 4 vyhlášky č. 146/2008 Sb. Jedná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o dokumentaci, jež obsahově i věcně vychází z dokumentace, na jejímž základě byla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stavba povolena (DUSL, DUSP resp. DSP), které dopracovává a rozpracovává do větší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podrobnosti a rozsahu potřebných pro výběr zhotovitele stavby v zadávacím řízení, a to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dodržením zásad transparentnosti, přiměřenosti a rovného zacházení. PDPS lze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zpracovat se zohledněním konkrétních výrobků, dodávaných technologií, technologických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postupů a výrobních podmínek konkrétního Zhotovitele pouze v případě, že je stavba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BA8DB12" w14:textId="09700D85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se samostatně pro jednotlivé objekty. Jedná se o dokumentaci, která rozpracovává PDPS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s ohledem na znalosti konkrétních výrobků, dodávaných technologií, technologických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postupů a výrobních podmínek konkrétního zhotovitele stavby. Součástí je také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dokumentace výrobní, montážní, dílenská a dokumentace dodavatele mostních objektů.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RDS se vždy zpracovává v případě, že to vyžadují TKP nebo požadavek na její zpracování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vychází z předcházejícího stupně dokumentace nebo smluvního ujednání. RDS nemění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koncepčně-technické řešení stavby navržené v rámci předcházející projektové přípravy,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pokud není OP stanoveno jinak. Obsah a rozsah RDS je definován přílohou P8 SŽ SM011.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Náklady spojené se zpracováním RDS budou uvedené v samostatné položce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776CC8E" w14:textId="12B440E4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zpracovává v rozsahu přílohy č. 14 vyhlášky č. 499/2006 Sb. a požadavků Smlouvy.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Jedná se o dokumentaci, kterou zpracovává Zhotovitel stavby po ukončení stavebních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prací. 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2C1010F8" w14:textId="735AC22F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podmínky, Dokumentace atd.), které vymezují předmět veřejné zakázky v podrobnostech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489CDEA6" w14:textId="77777777" w:rsidR="00F92E3A" w:rsidRPr="00F92E3A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74A44278" w14:textId="47F409CC" w:rsidR="00F92E3A" w:rsidRPr="00837668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z veřejného rozpočtu, které provádí Zhotovitel, zajistit technický dozor stavebníka (dále</w:t>
      </w:r>
      <w:r w:rsidR="00837668" w:rsidRP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jen „TDS“) nad prováděním Díla dle § 152 odst. (4) zákona č. 183/2006 Sb. Funkce</w:t>
      </w:r>
      <w:r w:rsidR="00837668">
        <w:rPr>
          <w:sz w:val="18"/>
          <w:szCs w:val="18"/>
        </w:rPr>
        <w:t xml:space="preserve"> </w:t>
      </w:r>
      <w:r w:rsidRPr="00837668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0661FB" w14:textId="1700171A" w:rsidR="005170AC" w:rsidRDefault="005170AC" w:rsidP="00837668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798309B9" w14:textId="075FFDDC" w:rsidR="005170AC" w:rsidRPr="0085534F" w:rsidRDefault="005170AC" w:rsidP="00837668">
      <w:pPr>
        <w:pStyle w:val="Odstavecseseznamem"/>
        <w:numPr>
          <w:ilvl w:val="0"/>
          <w:numId w:val="18"/>
        </w:numPr>
        <w:spacing w:after="0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dokumentu.</w:t>
      </w:r>
    </w:p>
    <w:p w14:paraId="5C96F485" w14:textId="77777777" w:rsidR="00A16611" w:rsidRPr="00A16611" w:rsidRDefault="00A16611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Default="00F92E3A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837668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83766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A774DB">
        <w:rPr>
          <w:rFonts w:cs="Verdana"/>
          <w:b/>
          <w:sz w:val="18"/>
          <w:szCs w:val="18"/>
        </w:rPr>
        <w:t>podčlánky</w:t>
      </w:r>
      <w:proofErr w:type="spellEnd"/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4" w:name="_Toc6410429"/>
      <w:bookmarkStart w:id="5" w:name="_Toc155094447"/>
      <w:bookmarkStart w:id="6" w:name="_Toc389559699"/>
      <w:bookmarkStart w:id="7" w:name="_Toc397429847"/>
      <w:bookmarkStart w:id="8" w:name="_Ref433028040"/>
      <w:bookmarkStart w:id="9" w:name="_Toc1048197"/>
      <w:bookmarkStart w:id="10" w:name="_Toc13731855"/>
      <w:r w:rsidRPr="00782CE4">
        <w:lastRenderedPageBreak/>
        <w:t>SPECIFIKACE</w:t>
      </w:r>
      <w:r>
        <w:t xml:space="preserve"> PŘEDMĚTU DÍLA</w:t>
      </w:r>
      <w:bookmarkEnd w:id="4"/>
      <w:bookmarkEnd w:id="5"/>
    </w:p>
    <w:p w14:paraId="05AE8C5C" w14:textId="77777777" w:rsidR="00DF7BAA" w:rsidRDefault="00DF7BAA" w:rsidP="00DF7BAA">
      <w:pPr>
        <w:pStyle w:val="Nadpis2-2"/>
      </w:pPr>
      <w:bookmarkStart w:id="11" w:name="_Toc6410430"/>
      <w:bookmarkStart w:id="12" w:name="_Toc155094448"/>
      <w:r>
        <w:t>Účel a rozsah předmětu Díla</w:t>
      </w:r>
      <w:bookmarkEnd w:id="11"/>
      <w:bookmarkEnd w:id="12"/>
    </w:p>
    <w:p w14:paraId="144B4FC2" w14:textId="663EB510" w:rsidR="00DF7BAA" w:rsidRPr="00A16611" w:rsidRDefault="00DF7BAA" w:rsidP="00DF7BAA">
      <w:pPr>
        <w:pStyle w:val="Text2-1"/>
      </w:pPr>
      <w:r w:rsidRPr="00A16611">
        <w:t>Předmětem díla je zhotovení stavby</w:t>
      </w:r>
      <w:r w:rsidR="00A63F4B">
        <w:t xml:space="preserve"> -</w:t>
      </w:r>
      <w:r w:rsidRPr="00A16611">
        <w:t xml:space="preserve"> </w:t>
      </w:r>
      <w:r w:rsidR="008A6A17" w:rsidRPr="0093567D">
        <w:t xml:space="preserve">provedení </w:t>
      </w:r>
      <w:r w:rsidR="00BA0AC8" w:rsidRPr="0093567D">
        <w:t xml:space="preserve">stavebních prací </w:t>
      </w:r>
      <w:r w:rsidR="00FD6034" w:rsidRPr="0093567D">
        <w:t>pod názvem</w:t>
      </w:r>
      <w:r w:rsidR="00FD6034">
        <w:t xml:space="preserve"> </w:t>
      </w:r>
      <w:r w:rsidR="008B394D">
        <w:t>„</w:t>
      </w:r>
      <w:r w:rsidR="0087027A" w:rsidRPr="0087027A">
        <w:rPr>
          <w:rFonts w:eastAsia="Calibri"/>
        </w:rPr>
        <w:t xml:space="preserve">Údržba, opravy a odstraňování závad </w:t>
      </w:r>
      <w:r w:rsidR="0087027A">
        <w:rPr>
          <w:rFonts w:eastAsia="Calibri"/>
        </w:rPr>
        <w:t>u ST OŘ Brno 2024-</w:t>
      </w:r>
      <w:r w:rsidR="0087027A" w:rsidRPr="0087027A">
        <w:rPr>
          <w:rFonts w:eastAsia="Calibri"/>
        </w:rPr>
        <w:t>2026 - ST Brno</w:t>
      </w:r>
      <w:r w:rsidRPr="0087027A">
        <w:t>“</w:t>
      </w:r>
      <w:r w:rsidR="00EC4FA5" w:rsidRPr="008B394D">
        <w:t>,</w:t>
      </w:r>
      <w:r w:rsidRPr="008B394D">
        <w:t xml:space="preserve"> jejímž cílem je </w:t>
      </w:r>
      <w:r w:rsidR="005D5058" w:rsidRPr="008B394D">
        <w:t xml:space="preserve">zajištění údržby a oprav </w:t>
      </w:r>
      <w:r w:rsidR="008B394D" w:rsidRPr="008B394D">
        <w:t>železničního svršku</w:t>
      </w:r>
      <w:r w:rsidR="0087027A">
        <w:t xml:space="preserve"> a železničního spodku</w:t>
      </w:r>
      <w:r w:rsidR="008B394D" w:rsidRPr="008B394D">
        <w:t xml:space="preserve"> </w:t>
      </w:r>
      <w:r w:rsidR="008B394D">
        <w:t>pro zajištění provozuschopnosti dráhy.</w:t>
      </w:r>
    </w:p>
    <w:p w14:paraId="29AAB0CD" w14:textId="28653CA2" w:rsidR="00E70AB8" w:rsidRPr="00837668" w:rsidRDefault="00A16611" w:rsidP="00F52698">
      <w:pPr>
        <w:pStyle w:val="Text2-1"/>
        <w:rPr>
          <w:b/>
          <w:sz w:val="20"/>
        </w:rPr>
      </w:pPr>
      <w:r w:rsidRPr="0087027A">
        <w:t>Rozsah Díla „</w:t>
      </w:r>
      <w:r w:rsidR="0087027A" w:rsidRPr="0087027A">
        <w:rPr>
          <w:rFonts w:eastAsia="Calibri"/>
        </w:rPr>
        <w:t xml:space="preserve">Údržba, opravy a odstraňování závad </w:t>
      </w:r>
      <w:r w:rsidR="0087027A">
        <w:rPr>
          <w:rFonts w:eastAsia="Calibri"/>
        </w:rPr>
        <w:t>u ST OŘ Brno 2024-</w:t>
      </w:r>
      <w:r w:rsidR="0087027A" w:rsidRPr="0087027A">
        <w:rPr>
          <w:rFonts w:eastAsia="Calibri"/>
        </w:rPr>
        <w:t>2026 - ST Brno</w:t>
      </w:r>
      <w:r w:rsidRPr="005D5058">
        <w:t>“</w:t>
      </w:r>
      <w:r w:rsidRPr="00A16611">
        <w:t xml:space="preserve"> </w:t>
      </w:r>
      <w:r w:rsidR="00BE27A3" w:rsidRPr="00883327">
        <w:t xml:space="preserve">z hlediska věcného rozsahu a požadovaného množství (předpoklad) </w:t>
      </w:r>
      <w:r w:rsidR="00883327" w:rsidRPr="00883327">
        <w:t xml:space="preserve">je </w:t>
      </w:r>
      <w:r w:rsidR="00BE27A3" w:rsidRPr="00883327">
        <w:t xml:space="preserve">uveden ve Specifikaci předmětu dílčích smluv, formuláři pro cenovou nabídku (Příloha č. 1 Zadávací dokumentace) Přesný rozsah Díla bude stanoven až na základě dílčích smluv – objednávek (dále jen „Objednávky“) zadávaných v souladu s rámcovou dohodou.  </w:t>
      </w:r>
    </w:p>
    <w:p w14:paraId="79B5C973" w14:textId="77777777" w:rsidR="00DF7BAA" w:rsidRDefault="00DF7BAA" w:rsidP="00DF7BAA">
      <w:pPr>
        <w:pStyle w:val="Nadpis2-2"/>
      </w:pPr>
      <w:bookmarkStart w:id="13" w:name="_Toc6410431"/>
      <w:bookmarkStart w:id="14" w:name="_Toc155094449"/>
      <w:r>
        <w:t>Umístění stavby</w:t>
      </w:r>
      <w:bookmarkEnd w:id="13"/>
      <w:bookmarkEnd w:id="14"/>
    </w:p>
    <w:p w14:paraId="1E3D6B03" w14:textId="7DF30BCC" w:rsidR="00883327" w:rsidRDefault="0052524D" w:rsidP="00883327">
      <w:pPr>
        <w:pStyle w:val="Text2-1"/>
      </w:pPr>
      <w:r w:rsidRPr="00883327">
        <w:t xml:space="preserve">Stavební práce budou </w:t>
      </w:r>
      <w:r w:rsidRPr="005D5058">
        <w:t>probíhat v</w:t>
      </w:r>
      <w:r w:rsidR="00AC316E" w:rsidRPr="005D5058">
        <w:t> </w:t>
      </w:r>
      <w:r w:rsidRPr="005D5058">
        <w:t>obvodu</w:t>
      </w:r>
      <w:r w:rsidR="00AC316E" w:rsidRPr="005D5058">
        <w:t xml:space="preserve"> ST</w:t>
      </w:r>
      <w:r w:rsidR="005D5058" w:rsidRPr="005D5058">
        <w:t xml:space="preserve"> Brno</w:t>
      </w:r>
      <w:r w:rsidR="0087027A">
        <w:t xml:space="preserve"> a ST Jihlava</w:t>
      </w:r>
      <w:r w:rsidR="00AC316E" w:rsidRPr="005D5058">
        <w:t xml:space="preserve">, </w:t>
      </w:r>
      <w:r w:rsidR="005D5058" w:rsidRPr="005D5058">
        <w:t>Oblastního ředitelství Brno</w:t>
      </w:r>
      <w:r w:rsidR="00883327" w:rsidRPr="005D5058">
        <w:t>,</w:t>
      </w:r>
      <w:r w:rsidR="00BE27A3" w:rsidRPr="005D5058">
        <w:t xml:space="preserve"> jehož</w:t>
      </w:r>
      <w:r w:rsidR="00BE27A3" w:rsidRPr="00837668">
        <w:t xml:space="preserve"> vymezení je stanoveno v dalších částech Zadávací dokumentace</w:t>
      </w:r>
      <w:r w:rsidR="00883327" w:rsidRPr="00883327">
        <w:t>.</w:t>
      </w:r>
      <w:r w:rsidR="00BE27A3" w:rsidRPr="00837668">
        <w:t xml:space="preserve"> </w:t>
      </w:r>
      <w:r w:rsidR="00883327" w:rsidRPr="00883327">
        <w:t>P</w:t>
      </w:r>
      <w:r w:rsidR="00BE27A3" w:rsidRPr="00883327">
        <w:t>řesné vymezení místa plnění bude stanoveno v Objednávce při zadávání dílčích veřejných zakázek zadávaných v souladu s rámcovou dohodou.</w:t>
      </w:r>
      <w:r w:rsidR="00883327" w:rsidRPr="00883327" w:rsidDel="00883327">
        <w:t xml:space="preserve"> </w:t>
      </w:r>
    </w:p>
    <w:p w14:paraId="481509A7" w14:textId="77777777" w:rsidR="00DF7BAA" w:rsidRDefault="00DF7BAA" w:rsidP="00DF7BAA">
      <w:pPr>
        <w:pStyle w:val="Nadpis2-1"/>
      </w:pPr>
      <w:bookmarkStart w:id="15" w:name="_Toc6410432"/>
      <w:bookmarkStart w:id="16" w:name="_Toc155094450"/>
      <w:r>
        <w:t>PŘEHLED VÝCHOZÍCH PODKLADŮ</w:t>
      </w:r>
      <w:bookmarkEnd w:id="15"/>
      <w:bookmarkEnd w:id="16"/>
    </w:p>
    <w:p w14:paraId="6A2039BC" w14:textId="77777777" w:rsidR="00DF7BAA" w:rsidRDefault="00DF7BAA" w:rsidP="00DF7BAA">
      <w:pPr>
        <w:pStyle w:val="Nadpis2-2"/>
      </w:pPr>
      <w:bookmarkStart w:id="17" w:name="_Toc6410433"/>
      <w:bookmarkStart w:id="18" w:name="_Toc155094451"/>
      <w:r>
        <w:t>Projektová dokumentace</w:t>
      </w:r>
      <w:bookmarkEnd w:id="17"/>
      <w:bookmarkEnd w:id="18"/>
    </w:p>
    <w:p w14:paraId="7153DAFA" w14:textId="3336BC68" w:rsidR="00615BEC" w:rsidRPr="00615BEC" w:rsidRDefault="00DD1FBB" w:rsidP="00615BEC">
      <w:pPr>
        <w:pStyle w:val="Text2-1"/>
      </w:pPr>
      <w:r>
        <w:t>Budou-li stavební práce zadávány na základě projektové dokumentace, bude t</w:t>
      </w:r>
      <w:r w:rsidR="00C14845">
        <w:t>a</w:t>
      </w:r>
      <w:r>
        <w:t xml:space="preserve">to předána před uzavřením Objednávky </w:t>
      </w:r>
      <w:bookmarkStart w:id="19" w:name="_Hlk144282388"/>
      <w:r>
        <w:t xml:space="preserve">při zadávání dílčích veřejných zakázek. </w:t>
      </w:r>
      <w:bookmarkEnd w:id="19"/>
      <w:r>
        <w:t>V ostatních případech bude řešeno formo</w:t>
      </w:r>
      <w:r w:rsidR="0073214A">
        <w:t xml:space="preserve">u Technické specifikace požadovaných stavebních prací, která bude nedílnou součástí Objednávky při zadávání dílčích veřejných zakázek </w:t>
      </w:r>
      <w:r w:rsidR="00D47C7F">
        <w:t>zadávaných v souladu s rámcovou dohodou.</w:t>
      </w:r>
      <w:r>
        <w:t xml:space="preserve"> </w:t>
      </w:r>
    </w:p>
    <w:p w14:paraId="52904154" w14:textId="4B1A98A7" w:rsidR="00DF7BAA" w:rsidRDefault="00DF7BAA" w:rsidP="00DF7BAA">
      <w:pPr>
        <w:pStyle w:val="Nadpis2-2"/>
      </w:pPr>
      <w:bookmarkStart w:id="20" w:name="_Toc6410434"/>
      <w:bookmarkStart w:id="21" w:name="_Toc155094452"/>
      <w:r>
        <w:t>Související dokumentace</w:t>
      </w:r>
      <w:bookmarkEnd w:id="20"/>
      <w:bookmarkEnd w:id="21"/>
    </w:p>
    <w:p w14:paraId="1184BDC2" w14:textId="13681A7C" w:rsidR="00C14845" w:rsidRPr="003D097F" w:rsidRDefault="00C14845" w:rsidP="00C14845">
      <w:pPr>
        <w:pStyle w:val="Text2-1"/>
      </w:pPr>
      <w:r w:rsidRPr="003D097F">
        <w:t xml:space="preserve">Prováděné stavební práce vzhledem k jejich charakteru zpravidla nepodléhají stavebnímu či jinému řízení, nebo nevyžadují ohlášení stavby stavebnímu úřadu. </w:t>
      </w:r>
    </w:p>
    <w:p w14:paraId="51377E8F" w14:textId="69961632" w:rsidR="003D097F" w:rsidRPr="003D097F" w:rsidRDefault="00C14845" w:rsidP="003D097F">
      <w:pPr>
        <w:pStyle w:val="Text2-1"/>
      </w:pPr>
      <w:r w:rsidRPr="003D097F">
        <w:t>V případě požadavku na provedení stavebních prací, které podléhají stavebnímu povolení nebo jinému veřejnoprávnímu rozhodnutí, bude příslušný dokument předán Zhotoviteli před uzavřením Objednávky při zadávání dílčích veřejných zakázek.</w:t>
      </w:r>
      <w:r w:rsidR="003D097F" w:rsidRPr="003D097F">
        <w:t xml:space="preserve"> V takovém případě bude v Objednávce uveden odkaz na uvedené stavební povolení nebo jiné veřejnoprávní rozhodnutí, které bude pro Zhotovitele závazné.</w:t>
      </w:r>
    </w:p>
    <w:p w14:paraId="68275920" w14:textId="77777777" w:rsidR="00DF7BAA" w:rsidRDefault="00DF7BAA" w:rsidP="00DF7BAA">
      <w:pPr>
        <w:pStyle w:val="Nadpis2-1"/>
      </w:pPr>
      <w:bookmarkStart w:id="22" w:name="_Toc6410435"/>
      <w:bookmarkStart w:id="23" w:name="_Toc155094453"/>
      <w:r>
        <w:t>KOORDINACE S JINÝMI STAVBAMI</w:t>
      </w:r>
      <w:bookmarkEnd w:id="22"/>
      <w:bookmarkEnd w:id="23"/>
      <w:r>
        <w:t xml:space="preserve"> </w:t>
      </w:r>
    </w:p>
    <w:p w14:paraId="48930A80" w14:textId="12C7A68E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7638B32" w14:textId="079FD6AA" w:rsidR="00B06B0C" w:rsidRPr="008B394D" w:rsidRDefault="00B06B0C" w:rsidP="00DF7BAA">
      <w:pPr>
        <w:pStyle w:val="Text2-1"/>
      </w:pPr>
      <w:r w:rsidRPr="008B394D">
        <w:t xml:space="preserve">V případě požadavku na </w:t>
      </w:r>
      <w:r w:rsidR="00D47C7F" w:rsidRPr="008B394D">
        <w:t>koordinaci s jinými stavbami bude řešeno Objednatelem se Zhotovitelem před uzavřením Objednávky při zadávání dílčích veřejných zakázek, příp. v průběhu realizace Díla, pokud by nastala objektivní okolnost požadavku na koordinaci až v okamžiku po uzavření Objednávky, o kt</w:t>
      </w:r>
      <w:r w:rsidR="006444FF" w:rsidRPr="008B394D">
        <w:t>e</w:t>
      </w:r>
      <w:r w:rsidR="00D47C7F" w:rsidRPr="008B394D">
        <w:t xml:space="preserve">ré v době jejího uzavření Objednatel nevěděl ani ji nemohl předpokládat. </w:t>
      </w:r>
    </w:p>
    <w:p w14:paraId="32E3FFCA" w14:textId="77777777" w:rsidR="00DF7BAA" w:rsidRDefault="0025048A" w:rsidP="00DF7BAA">
      <w:pPr>
        <w:pStyle w:val="Nadpis2-1"/>
      </w:pPr>
      <w:bookmarkStart w:id="24" w:name="_Toc6410436"/>
      <w:bookmarkStart w:id="25" w:name="_Toc155094454"/>
      <w:r>
        <w:lastRenderedPageBreak/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4"/>
      <w:bookmarkEnd w:id="25"/>
    </w:p>
    <w:p w14:paraId="6FD8A9DE" w14:textId="77777777" w:rsidR="00DF7BAA" w:rsidRDefault="00DF7BAA" w:rsidP="00DF7BAA">
      <w:pPr>
        <w:pStyle w:val="Nadpis2-2"/>
      </w:pPr>
      <w:bookmarkStart w:id="26" w:name="_Toc6410437"/>
      <w:bookmarkStart w:id="27" w:name="_Toc155094455"/>
      <w:r>
        <w:t>Všeobecně</w:t>
      </w:r>
      <w:bookmarkEnd w:id="26"/>
      <w:bookmarkEnd w:id="27"/>
    </w:p>
    <w:p w14:paraId="65F9A068" w14:textId="284F5E55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</w:t>
      </w:r>
      <w:r w:rsidR="00973D70">
        <w:t xml:space="preserve">Rámcovou dohodu </w:t>
      </w:r>
      <w:r>
        <w:t>zvlášť</w:t>
      </w:r>
      <w:r w:rsidR="00973D70">
        <w:t>.</w:t>
      </w:r>
      <w:r>
        <w:t xml:space="preserve"> </w:t>
      </w:r>
      <w:r w:rsidR="00973D70">
        <w:t>D</w:t>
      </w:r>
      <w:r>
        <w:t>efinují další parametry Díla a upřesňují konkrétní podmínky a specifické požadavky</w:t>
      </w:r>
      <w:r w:rsidR="00973D70">
        <w:t xml:space="preserve">, dle účelu a rozsahu předmětu </w:t>
      </w:r>
      <w:r w:rsidR="00EC1C2B">
        <w:t>Díla dle</w:t>
      </w:r>
      <w:r>
        <w:t xml:space="preserve"> </w:t>
      </w:r>
      <w:r w:rsidRPr="000258E6">
        <w:t>aktuálních TKP</w:t>
      </w:r>
      <w:r w:rsidR="00973D70">
        <w:t>, není-li v</w:t>
      </w:r>
      <w:r w:rsidR="00965E29">
        <w:t> </w:t>
      </w:r>
      <w:r w:rsidR="002B11D2">
        <w:t>d</w:t>
      </w:r>
      <w:r w:rsidR="00965E29">
        <w:t>ílčí smlouvě</w:t>
      </w:r>
      <w:r w:rsidR="002B11D2">
        <w:t xml:space="preserve"> (Objednávce)</w:t>
      </w:r>
      <w:r w:rsidR="00965E29">
        <w:t xml:space="preserve"> dohodnuto jinak.</w:t>
      </w:r>
      <w:r w:rsidR="00973D70">
        <w:t xml:space="preserve"> </w:t>
      </w:r>
      <w:r>
        <w:t xml:space="preserve"> </w:t>
      </w:r>
    </w:p>
    <w:p w14:paraId="348BB23D" w14:textId="7EC65A2C" w:rsidR="003B0494" w:rsidRDefault="00965E29" w:rsidP="003B0494">
      <w:pPr>
        <w:pStyle w:val="Text2-1"/>
      </w:pPr>
      <w:r>
        <w:t>V</w:t>
      </w:r>
      <w:r w:rsidR="003B0494" w:rsidRPr="00EB6387">
        <w:t> ZTP upraven</w:t>
      </w:r>
      <w:r>
        <w:t>é</w:t>
      </w:r>
      <w:r w:rsidR="003B0494" w:rsidRPr="00EB6387">
        <w:t xml:space="preserve"> znění ustanovení TKP, Kapitoly 1 </w:t>
      </w:r>
      <w:r w:rsidRPr="00EB6387">
        <w:t xml:space="preserve">se </w:t>
      </w:r>
      <w:r w:rsidR="003B0494" w:rsidRPr="00EB6387">
        <w:t xml:space="preserve">uplatní </w:t>
      </w:r>
      <w:r w:rsidR="003B0494" w:rsidRPr="003B0494">
        <w:t>přiměřeně</w:t>
      </w:r>
      <w:r>
        <w:t xml:space="preserve"> dle účelu a rozsahu předmětu Díla Rámcové dohody.</w:t>
      </w:r>
      <w:r w:rsidR="003B0494" w:rsidRPr="003B0494">
        <w:t xml:space="preserve">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8" w:name="_Hlk115084506"/>
      <w:r w:rsidRPr="003B0494">
        <w:t>nejméně 5 pracovních dnů před termínem</w:t>
      </w:r>
      <w:bookmarkEnd w:id="28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48F75AE" w:rsidR="003B0494" w:rsidRPr="003B0494" w:rsidRDefault="003B0494" w:rsidP="003B0494">
      <w:pPr>
        <w:pStyle w:val="Text2-2"/>
      </w:pPr>
      <w:r w:rsidRPr="003B0494">
        <w:t xml:space="preserve">Čl. 1.7.3.2 TKP, odst. 1 se </w:t>
      </w:r>
      <w:r w:rsidR="00971A72">
        <w:t>nepoužije</w:t>
      </w:r>
      <w:r w:rsidR="00F04838">
        <w:t>.</w:t>
      </w:r>
    </w:p>
    <w:p w14:paraId="13EDD7E0" w14:textId="6EA272B1" w:rsidR="003B0494" w:rsidRPr="003B0494" w:rsidRDefault="003B0494" w:rsidP="003B0494">
      <w:pPr>
        <w:pStyle w:val="Text2-2"/>
      </w:pPr>
      <w:r w:rsidRPr="003B0494">
        <w:t xml:space="preserve">Čl. </w:t>
      </w:r>
      <w:bookmarkStart w:id="29" w:name="_Hlk115950514"/>
      <w:r w:rsidRPr="003B0494">
        <w:t xml:space="preserve">1.7.3.2 TKP, odst. 7 </w:t>
      </w:r>
      <w:bookmarkEnd w:id="29"/>
      <w:r w:rsidRPr="003B0494">
        <w:t xml:space="preserve">se </w:t>
      </w:r>
      <w:r w:rsidR="00971A72">
        <w:t>nepoužije</w:t>
      </w:r>
      <w:r w:rsidRPr="003B0494">
        <w:t>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1A7E4DC9" w:rsidR="00EB6387" w:rsidRDefault="00EB6387" w:rsidP="00EB6387">
      <w:pPr>
        <w:pStyle w:val="Text2-2"/>
      </w:pPr>
      <w:r w:rsidRPr="00EB6387">
        <w:t xml:space="preserve">V čl. 1.7.3.5 TKP, se </w:t>
      </w:r>
      <w:r w:rsidR="00971A72">
        <w:t>nepoužijí</w:t>
      </w:r>
      <w:r w:rsidRPr="00EB6387">
        <w:t xml:space="preserve">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30" w:name="_Hlk115329733"/>
      <w:bookmarkStart w:id="31" w:name="_Hlk115427294"/>
      <w:r w:rsidRPr="00EB6387">
        <w:t>…“</w:t>
      </w:r>
      <w:bookmarkEnd w:id="30"/>
      <w:r w:rsidRPr="00EB6387">
        <w:t>.</w:t>
      </w:r>
      <w:bookmarkEnd w:id="31"/>
    </w:p>
    <w:p w14:paraId="67B3D152" w14:textId="305D334E" w:rsidR="00F832AA" w:rsidRPr="00F832AA" w:rsidRDefault="00F832AA" w:rsidP="00F832AA">
      <w:pPr>
        <w:pStyle w:val="Text2-2"/>
      </w:pPr>
      <w:r w:rsidRPr="00F832AA">
        <w:t xml:space="preserve">Čl. 1.8.2 TKP, odst. 7 se </w:t>
      </w:r>
      <w:r w:rsidR="00971A72">
        <w:t>nepoužije</w:t>
      </w:r>
      <w:r w:rsidRPr="00F832AA">
        <w:t>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2" w:name="_Hlk115877962"/>
      <w:r w:rsidRPr="00F832AA">
        <w:t>„…</w:t>
      </w:r>
      <w:bookmarkEnd w:id="32"/>
      <w:r w:rsidRPr="00F832AA">
        <w:t xml:space="preserve"> tj. zpravidla Stavební správa SŽ</w:t>
      </w:r>
      <w:bookmarkStart w:id="33" w:name="_Hlk115334079"/>
      <w:r w:rsidRPr="00F832AA">
        <w:t>…“.</w:t>
      </w:r>
      <w:bookmarkEnd w:id="33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0285F66E" w:rsidR="001A001A" w:rsidRPr="001A001A" w:rsidRDefault="001A001A" w:rsidP="001A001A">
      <w:pPr>
        <w:pStyle w:val="Text2-2"/>
      </w:pPr>
      <w:r w:rsidRPr="001A001A">
        <w:t xml:space="preserve">Čl. 1.9.2 TKP, odst. 7 se </w:t>
      </w:r>
      <w:r w:rsidR="00971A72">
        <w:t>nepoužije</w:t>
      </w:r>
      <w:r w:rsidRPr="001A001A">
        <w:t>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lastRenderedPageBreak/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4" w:name="_Hlk115953274"/>
      <w:r w:rsidRPr="002E5B84">
        <w:t xml:space="preserve">1.9.5.1 TKP, odst. 1, </w:t>
      </w:r>
      <w:bookmarkEnd w:id="34"/>
      <w:r w:rsidRPr="002E5B84">
        <w:t>písm. e) se mění lhůta z 21 dnů na 7 dnů.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3527973E" w:rsidR="00DF7856" w:rsidRPr="00DF7856" w:rsidRDefault="00DF7856" w:rsidP="00DF7856">
      <w:pPr>
        <w:pStyle w:val="Text2-2"/>
      </w:pPr>
      <w:r w:rsidRPr="00DF7856">
        <w:t xml:space="preserve">Čl. 1.10.9.3 TKP, odst. 7 se </w:t>
      </w:r>
      <w:r w:rsidR="00971A72">
        <w:t>nepoužije</w:t>
      </w:r>
      <w:r w:rsidRPr="00DF7856">
        <w:t>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5" w:name="_Hlk115869021"/>
      <w:r w:rsidRPr="00DF7856">
        <w:t>„…</w:t>
      </w:r>
      <w:bookmarkEnd w:id="35"/>
      <w:r w:rsidRPr="00DF7856">
        <w:t>a v podrobnostech směrnice SŽ SM011“</w:t>
      </w:r>
    </w:p>
    <w:p w14:paraId="5ABBE8F9" w14:textId="77777777" w:rsidR="00DF7856" w:rsidRPr="0000151D" w:rsidRDefault="00DF7856" w:rsidP="00DF7856">
      <w:pPr>
        <w:pStyle w:val="Text2-2"/>
      </w:pPr>
      <w:bookmarkStart w:id="36" w:name="_Ref137828191"/>
      <w:r w:rsidRPr="0000151D">
        <w:t>Čl. 1.11.5.1 TKP, odst. 3 se mění takto:</w:t>
      </w:r>
      <w:bookmarkEnd w:id="36"/>
    </w:p>
    <w:p w14:paraId="75E57AD6" w14:textId="6B2C0BF1" w:rsidR="00DF7856" w:rsidRPr="0000151D" w:rsidRDefault="00DF7856" w:rsidP="004C1240">
      <w:pPr>
        <w:pStyle w:val="Text2-2"/>
        <w:numPr>
          <w:ilvl w:val="0"/>
          <w:numId w:val="0"/>
        </w:numPr>
        <w:ind w:left="1701"/>
      </w:pPr>
      <w:r w:rsidRPr="0000151D">
        <w:t xml:space="preserve">Předání Dokumentace skutečného provedení stavby týkající se díla Zhotovitelem Objednateli proběhne </w:t>
      </w:r>
      <w:r w:rsidRPr="0000151D">
        <w:rPr>
          <w:b/>
        </w:rPr>
        <w:t>v listinné podobě ve třech vyhotoveních</w:t>
      </w:r>
      <w:r w:rsidRPr="0000151D">
        <w:t xml:space="preserve"> pro technickou část do 2 měsíců, pro souborné zpracování geodetické části do 2 měsíců a kompletní </w:t>
      </w:r>
      <w:r w:rsidRPr="0000151D">
        <w:rPr>
          <w:b/>
        </w:rPr>
        <w:t xml:space="preserve">dokumentace v elektronické podobě v rozsahu dle </w:t>
      </w:r>
      <w:proofErr w:type="gramStart"/>
      <w:r w:rsidRPr="0000151D">
        <w:rPr>
          <w:b/>
        </w:rPr>
        <w:t>čl.</w:t>
      </w:r>
      <w:r w:rsidR="00C3744A" w:rsidRPr="0000151D">
        <w:rPr>
          <w:b/>
        </w:rPr>
        <w:t xml:space="preserve"> </w:t>
      </w:r>
      <w:r w:rsidR="00C3744A" w:rsidRPr="0000151D">
        <w:rPr>
          <w:b/>
        </w:rPr>
        <w:fldChar w:fldCharType="begin"/>
      </w:r>
      <w:r w:rsidR="00C3744A" w:rsidRPr="0000151D">
        <w:rPr>
          <w:b/>
        </w:rPr>
        <w:instrText xml:space="preserve"> REF _Ref137824493 \r \h </w:instrText>
      </w:r>
      <w:r w:rsidR="0000151D">
        <w:rPr>
          <w:b/>
        </w:rPr>
        <w:instrText xml:space="preserve"> \* MERGEFORMAT </w:instrText>
      </w:r>
      <w:r w:rsidR="00C3744A" w:rsidRPr="0000151D">
        <w:rPr>
          <w:b/>
        </w:rPr>
      </w:r>
      <w:r w:rsidR="00C3744A" w:rsidRPr="0000151D">
        <w:rPr>
          <w:b/>
        </w:rPr>
        <w:fldChar w:fldCharType="separate"/>
      </w:r>
      <w:r w:rsidR="001005F5" w:rsidRPr="0000151D">
        <w:rPr>
          <w:b/>
        </w:rPr>
        <w:t>4.1.2.27</w:t>
      </w:r>
      <w:proofErr w:type="gramEnd"/>
      <w:r w:rsidR="00C3744A" w:rsidRPr="0000151D">
        <w:rPr>
          <w:b/>
        </w:rPr>
        <w:fldChar w:fldCharType="end"/>
      </w:r>
      <w:r w:rsidR="00C3744A" w:rsidRPr="0000151D">
        <w:rPr>
          <w:b/>
        </w:rPr>
        <w:t xml:space="preserve"> </w:t>
      </w:r>
      <w:r w:rsidRPr="0000151D">
        <w:rPr>
          <w:b/>
        </w:rPr>
        <w:t>těchto ZTP</w:t>
      </w:r>
      <w:r w:rsidRPr="0000151D">
        <w:t xml:space="preserve"> do 3 měsíců ode dne, kdy byl </w:t>
      </w:r>
      <w:r w:rsidR="007C08B2" w:rsidRPr="0000151D">
        <w:t xml:space="preserve">proveden </w:t>
      </w:r>
      <w:r w:rsidRPr="0000151D">
        <w:t>poslední Zápis o předání a převzetí díla</w:t>
      </w:r>
      <w:r w:rsidR="007C08B2" w:rsidRPr="0000151D">
        <w:t>.</w:t>
      </w:r>
    </w:p>
    <w:p w14:paraId="2A6C8E15" w14:textId="3FDA7929" w:rsidR="004C1240" w:rsidRPr="0000151D" w:rsidRDefault="004C1240" w:rsidP="004C1240">
      <w:pPr>
        <w:pStyle w:val="Text2-2"/>
      </w:pPr>
      <w:r w:rsidRPr="0000151D">
        <w:t xml:space="preserve">Čl. 1.11.5.1 TKP, </w:t>
      </w:r>
      <w:r w:rsidR="00C3744A" w:rsidRPr="0000151D">
        <w:t>se nepoužijí odstavce 4 a 5.</w:t>
      </w:r>
    </w:p>
    <w:p w14:paraId="34C5FAAF" w14:textId="77777777" w:rsidR="004C1240" w:rsidRPr="0000151D" w:rsidRDefault="004C1240" w:rsidP="004C1240">
      <w:pPr>
        <w:pStyle w:val="Text2-2"/>
      </w:pPr>
      <w:bookmarkStart w:id="37" w:name="_Ref137824493"/>
      <w:r w:rsidRPr="0000151D">
        <w:t>ČL 1.11.5.1 TKP, odst. 6 se mění takto:</w:t>
      </w:r>
      <w:bookmarkEnd w:id="37"/>
    </w:p>
    <w:p w14:paraId="2A2ECA97" w14:textId="77777777" w:rsidR="004C1240" w:rsidRPr="0000151D" w:rsidRDefault="004C1240" w:rsidP="004C1240">
      <w:pPr>
        <w:pStyle w:val="Text2-2"/>
        <w:numPr>
          <w:ilvl w:val="0"/>
          <w:numId w:val="0"/>
        </w:numPr>
        <w:ind w:left="1701"/>
      </w:pPr>
      <w:r w:rsidRPr="0000151D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00151D" w:rsidRDefault="004C1240" w:rsidP="00484F28">
      <w:pPr>
        <w:pStyle w:val="Text2-2"/>
        <w:numPr>
          <w:ilvl w:val="0"/>
          <w:numId w:val="22"/>
        </w:numPr>
      </w:pPr>
      <w:r w:rsidRPr="0000151D">
        <w:t>kompletní dokumentace stavby v otevřené formě</w:t>
      </w:r>
    </w:p>
    <w:p w14:paraId="19A3DA3F" w14:textId="7E66C78D" w:rsidR="004C1240" w:rsidRPr="0000151D" w:rsidRDefault="004C1240" w:rsidP="00484F28">
      <w:pPr>
        <w:pStyle w:val="Text2-2"/>
        <w:numPr>
          <w:ilvl w:val="0"/>
          <w:numId w:val="22"/>
        </w:numPr>
      </w:pPr>
      <w:r w:rsidRPr="0000151D">
        <w:t>kompletní dokumentace stavby v uzavřené formě</w:t>
      </w:r>
    </w:p>
    <w:p w14:paraId="3DF85E15" w14:textId="52805890" w:rsidR="004C1240" w:rsidRPr="0000151D" w:rsidRDefault="00672F4D" w:rsidP="00484F28">
      <w:pPr>
        <w:pStyle w:val="Text2-2"/>
        <w:numPr>
          <w:ilvl w:val="0"/>
          <w:numId w:val="22"/>
        </w:numPr>
      </w:pPr>
      <w:r w:rsidRPr="0000151D">
        <w:t xml:space="preserve">kompletní dokumentace stavby </w:t>
      </w:r>
      <w:r w:rsidR="004C1240" w:rsidRPr="0000151D">
        <w:t xml:space="preserve">ve struktuře </w:t>
      </w:r>
      <w:proofErr w:type="spellStart"/>
      <w:r w:rsidR="004C1240" w:rsidRPr="0000151D">
        <w:t>Tree</w:t>
      </w:r>
      <w:r w:rsidRPr="0000151D">
        <w:t>I</w:t>
      </w:r>
      <w:r w:rsidR="004C1240" w:rsidRPr="0000151D">
        <w:t>nfo</w:t>
      </w:r>
      <w:proofErr w:type="spellEnd"/>
      <w:r w:rsidR="004C1240" w:rsidRPr="0000151D">
        <w:t xml:space="preserve"> (</w:t>
      </w:r>
      <w:proofErr w:type="spellStart"/>
      <w:r w:rsidR="004C1240" w:rsidRPr="0000151D">
        <w:t>InvestDokument</w:t>
      </w:r>
      <w:proofErr w:type="spellEnd"/>
      <w:r w:rsidR="004C1240" w:rsidRPr="0000151D">
        <w:t>) v otevřené a uzavřené formě.</w:t>
      </w:r>
    </w:p>
    <w:p w14:paraId="744A9FA1" w14:textId="77777777" w:rsidR="00E05363" w:rsidRPr="00E05363" w:rsidRDefault="00E05363" w:rsidP="00E05363">
      <w:pPr>
        <w:pStyle w:val="Text2-2"/>
      </w:pPr>
      <w:bookmarkStart w:id="38" w:name="_Ref137828246"/>
      <w:r w:rsidRPr="00E05363">
        <w:t>V čl. 1.11.5.1 TKP, odst. 7 se ruší text: „</w:t>
      </w:r>
      <w:proofErr w:type="gramStart"/>
      <w:r w:rsidRPr="00E05363">
        <w:t>…*.XML</w:t>
      </w:r>
      <w:proofErr w:type="gramEnd"/>
      <w:r w:rsidRPr="00E05363">
        <w:t xml:space="preserve"> (datový předpis XDC)“.</w:t>
      </w:r>
      <w:bookmarkEnd w:id="38"/>
    </w:p>
    <w:p w14:paraId="6DDAD84D" w14:textId="1C1BC1EA" w:rsidR="00735BE7" w:rsidRPr="00735F5B" w:rsidRDefault="00172776" w:rsidP="00735BE7">
      <w:pPr>
        <w:pStyle w:val="Text2-1"/>
        <w:rPr>
          <w:b/>
        </w:rPr>
      </w:pPr>
      <w:r w:rsidRPr="00172776">
        <w:t>Vzhledem k tomu, že Zadávací dokumentace neobsahuje Všeobecní technické podmínky (VTP), tak odkazy v TKP na VTP jsou odkazem na ZTP.</w:t>
      </w:r>
    </w:p>
    <w:p w14:paraId="7FA8E2B4" w14:textId="7134D268" w:rsidR="00735F5B" w:rsidRPr="00837668" w:rsidRDefault="00735F5B" w:rsidP="00837668">
      <w:pPr>
        <w:pStyle w:val="Text2-2"/>
        <w:numPr>
          <w:ilvl w:val="3"/>
          <w:numId w:val="21"/>
        </w:numPr>
        <w:tabs>
          <w:tab w:val="clear" w:pos="1701"/>
          <w:tab w:val="num" w:pos="5076"/>
        </w:tabs>
        <w:ind w:hanging="992"/>
        <w:rPr>
          <w:rFonts w:asciiTheme="minorHAnsi" w:hAnsiTheme="minorHAnsi"/>
        </w:rPr>
      </w:pPr>
      <w:r>
        <w:lastRenderedPageBreak/>
        <w:t xml:space="preserve">Objednatel se zavazuje </w:t>
      </w:r>
      <w:r w:rsidRPr="0000151D">
        <w:t>zajistit Zhotoviteli právo užívání Staveniště, včetně železniční dopravní cesty, v době</w:t>
      </w:r>
      <w:r>
        <w:t>, kdy je toho třeba, aby mohl Zhotovitel Dílo dokončit řádně a včas za podmínek sjednaných ve Smlouvě. Staveniště (jako celek) bude Zhotoviteli předáno Objednatelem bez zbytečného</w:t>
      </w:r>
      <w:r w:rsidR="002B28E5">
        <w:t xml:space="preserve"> odkladu</w:t>
      </w:r>
      <w:r>
        <w:t xml:space="preserve"> </w:t>
      </w:r>
      <w:r w:rsidR="0000151D">
        <w:rPr>
          <w:rFonts w:asciiTheme="minorHAnsi" w:hAnsiTheme="minorHAnsi"/>
        </w:rPr>
        <w:t>zápisem do Stavebního deníku.</w:t>
      </w:r>
    </w:p>
    <w:p w14:paraId="6D32A112" w14:textId="77777777" w:rsidR="00735F5B" w:rsidRPr="0000151D" w:rsidRDefault="00735F5B" w:rsidP="00735F5B">
      <w:pPr>
        <w:pStyle w:val="Text2-2"/>
      </w:pPr>
      <w:r w:rsidRPr="0000151D">
        <w:t>Vzhledem k charakteru liniových staveb je Objednatel oprávněn předávat Zhotoviteli Staveniště (včetně ploch a objektů pro ZS předjednaných v Projektové dokumentaci) po úsecích v samostatných lokalitách v časově oddělených etapách, avšak vždy tak, aby mohl Zhotovitel zahájit provádění příslušné Části Díla.</w:t>
      </w:r>
    </w:p>
    <w:p w14:paraId="4A5A2314" w14:textId="56079D0B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proofErr w:type="spellStart"/>
      <w:r>
        <w:t>Podzhotovitel</w:t>
      </w:r>
      <w:proofErr w:type="spellEnd"/>
      <w:r>
        <w:t xml:space="preserve">, který nebyl pověřen jejich provedením v souladu se </w:t>
      </w:r>
      <w:r w:rsidR="002B28E5">
        <w:t>Smlouvou</w:t>
      </w:r>
      <w:r>
        <w:t xml:space="preserve">, má TDS právo nařídit přerušení prací na Díle nebo jeho části až do doby, kdy Zhotovitel takovéhoto </w:t>
      </w:r>
      <w:proofErr w:type="spellStart"/>
      <w:r>
        <w:t>Podzhotovitele</w:t>
      </w:r>
      <w:proofErr w:type="spellEnd"/>
      <w:r>
        <w:t xml:space="preserve"> z provádění prací na Díle odvolá a má právo vykázat nepověřeného </w:t>
      </w:r>
      <w:proofErr w:type="spellStart"/>
      <w:r>
        <w:t>Podzhotovitele</w:t>
      </w:r>
      <w:proofErr w:type="spellEnd"/>
      <w:r>
        <w:t xml:space="preserve"> ze Staveniště.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5220AF">
      <w:pPr>
        <w:pStyle w:val="Text2-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5A377194" w:rsid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4E963657" w14:textId="77777777" w:rsidR="0020474A" w:rsidRPr="0020474A" w:rsidRDefault="0020474A" w:rsidP="0020474A">
      <w:pPr>
        <w:pStyle w:val="Text2-2"/>
      </w:pPr>
      <w:r w:rsidRPr="0020474A">
        <w:t>Zhotovitel provede ruční kopané sondy za účelem ověření skutečného vedení inženýrské sítě před započetím zemních prací strojmo.</w:t>
      </w:r>
    </w:p>
    <w:p w14:paraId="1C0D13EF" w14:textId="55D2D843" w:rsidR="009568E3" w:rsidRDefault="0020474A" w:rsidP="005220AF">
      <w:pPr>
        <w:pStyle w:val="Text2-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14105346" w14:textId="77777777" w:rsidR="00744694" w:rsidRPr="00BB2CFA" w:rsidRDefault="00744694" w:rsidP="00F21EDB">
      <w:pPr>
        <w:pStyle w:val="Text2-2"/>
        <w:rPr>
          <w:bCs/>
        </w:rPr>
      </w:pPr>
      <w:r w:rsidRPr="00837668">
        <w:t xml:space="preserve">Pro přesnou </w:t>
      </w:r>
      <w:r w:rsidRPr="00837668">
        <w:rPr>
          <w:b/>
        </w:rPr>
        <w:t>identifikaci podzemních sítí,</w:t>
      </w:r>
      <w:r w:rsidRPr="00837668">
        <w:t xml:space="preserve"> metalických a optických kabelů, kanalizace, vody a plynu budou použity </w:t>
      </w:r>
      <w:r w:rsidRPr="00837668">
        <w:rPr>
          <w:b/>
          <w:bCs/>
        </w:rPr>
        <w:t xml:space="preserve">RFID </w:t>
      </w:r>
      <w:proofErr w:type="spellStart"/>
      <w:r w:rsidRPr="00837668">
        <w:rPr>
          <w:b/>
          <w:bCs/>
        </w:rPr>
        <w:t>markery</w:t>
      </w:r>
      <w:proofErr w:type="spellEnd"/>
      <w:r w:rsidRPr="00837668">
        <w:t xml:space="preserve">. Mohou se používat pouze </w:t>
      </w:r>
      <w:proofErr w:type="spellStart"/>
      <w:r w:rsidRPr="00837668">
        <w:t>markery</w:t>
      </w:r>
      <w:proofErr w:type="spellEnd"/>
      <w:r w:rsidRPr="00837668">
        <w:t xml:space="preserve">, u kterých není nutné při ukládání dbát na jejich orientaci. V rámci jednotného značení v sítích SŽ je nutné zachovat standardní barevné značení, které doporučují výrobci. Minimální požadavky na použití </w:t>
      </w:r>
      <w:proofErr w:type="spellStart"/>
      <w:r w:rsidRPr="00837668">
        <w:t>markerů</w:t>
      </w:r>
      <w:proofErr w:type="spellEnd"/>
      <w:r w:rsidRPr="00837668">
        <w:t xml:space="preserve"> jsou následující:</w:t>
      </w:r>
    </w:p>
    <w:p w14:paraId="5157701B" w14:textId="77777777" w:rsidR="00744694" w:rsidRPr="00837668" w:rsidRDefault="00744694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37668">
        <w:rPr>
          <w:sz w:val="18"/>
          <w:szCs w:val="18"/>
        </w:rPr>
        <w:t xml:space="preserve">Silová </w:t>
      </w:r>
      <w:r w:rsidRPr="00837668">
        <w:rPr>
          <w:b/>
          <w:sz w:val="18"/>
          <w:szCs w:val="18"/>
        </w:rPr>
        <w:t>zařízení a kabely</w:t>
      </w:r>
      <w:r w:rsidRPr="00837668">
        <w:rPr>
          <w:sz w:val="18"/>
          <w:szCs w:val="18"/>
        </w:rPr>
        <w:t xml:space="preserve"> (včetně kabelů určených k napájení zabezpečovacích zařízení) – </w:t>
      </w:r>
      <w:r w:rsidRPr="00837668">
        <w:rPr>
          <w:b/>
          <w:sz w:val="18"/>
          <w:szCs w:val="18"/>
        </w:rPr>
        <w:t xml:space="preserve">červený </w:t>
      </w:r>
      <w:proofErr w:type="spellStart"/>
      <w:r w:rsidRPr="00837668">
        <w:rPr>
          <w:b/>
          <w:sz w:val="18"/>
          <w:szCs w:val="18"/>
        </w:rPr>
        <w:t>marker</w:t>
      </w:r>
      <w:proofErr w:type="spellEnd"/>
      <w:r w:rsidRPr="00837668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37668" w:rsidRDefault="00744694" w:rsidP="00F21EDB">
      <w:pPr>
        <w:pStyle w:val="Text2-2"/>
        <w:numPr>
          <w:ilvl w:val="4"/>
          <w:numId w:val="14"/>
        </w:numPr>
      </w:pPr>
      <w:r w:rsidRPr="00837668">
        <w:lastRenderedPageBreak/>
        <w:t>Rozvody</w:t>
      </w:r>
      <w:r w:rsidRPr="00837668">
        <w:rPr>
          <w:b/>
        </w:rPr>
        <w:t xml:space="preserve"> vody a jejich zařízení – modrý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37668" w:rsidRDefault="00744694" w:rsidP="00F21EDB">
      <w:pPr>
        <w:pStyle w:val="Text2-2"/>
        <w:numPr>
          <w:ilvl w:val="4"/>
          <w:numId w:val="14"/>
        </w:numPr>
      </w:pPr>
      <w:r w:rsidRPr="00837668">
        <w:t>Rozvody</w:t>
      </w:r>
      <w:r w:rsidRPr="00837668">
        <w:rPr>
          <w:b/>
        </w:rPr>
        <w:t xml:space="preserve"> plynu a jejich zařízení – žlutý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37668">
        <w:t>elektrotavné</w:t>
      </w:r>
      <w:proofErr w:type="spellEnd"/>
      <w:r w:rsidRPr="00837668">
        <w:t xml:space="preserve"> spojky; všechny typy armatur a spojů.</w:t>
      </w:r>
    </w:p>
    <w:p w14:paraId="271064A0" w14:textId="77777777" w:rsidR="00C711EA" w:rsidRPr="00837668" w:rsidRDefault="00744694" w:rsidP="00F21EDB">
      <w:pPr>
        <w:pStyle w:val="Text2-2"/>
        <w:numPr>
          <w:ilvl w:val="4"/>
          <w:numId w:val="14"/>
        </w:numPr>
      </w:pPr>
      <w:r w:rsidRPr="00837668">
        <w:rPr>
          <w:b/>
        </w:rPr>
        <w:t xml:space="preserve">Sdělovací zařízení a kabely – oranžový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</w:t>
      </w:r>
      <w:proofErr w:type="spellStart"/>
      <w:r w:rsidRPr="00837668">
        <w:t>markery</w:t>
      </w:r>
      <w:proofErr w:type="spellEnd"/>
      <w:r w:rsidRPr="00837668">
        <w:t xml:space="preserve"> v </w:t>
      </w:r>
      <w:proofErr w:type="spellStart"/>
      <w:r w:rsidRPr="00837668">
        <w:t>zapisovatelném</w:t>
      </w:r>
      <w:proofErr w:type="spellEnd"/>
      <w:r w:rsidRPr="00837668">
        <w:t xml:space="preserve"> provedení).</w:t>
      </w:r>
    </w:p>
    <w:p w14:paraId="3AF1275D" w14:textId="77777777" w:rsidR="00FD0503" w:rsidRPr="00837668" w:rsidRDefault="00FD0503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837668">
        <w:rPr>
          <w:b/>
          <w:sz w:val="18"/>
          <w:szCs w:val="18"/>
        </w:rPr>
        <w:t xml:space="preserve">Zabezpečovací zařízení – fialový </w:t>
      </w:r>
      <w:proofErr w:type="spellStart"/>
      <w:r w:rsidRPr="00837668">
        <w:rPr>
          <w:b/>
          <w:sz w:val="18"/>
          <w:szCs w:val="18"/>
        </w:rPr>
        <w:t>marker</w:t>
      </w:r>
      <w:proofErr w:type="spellEnd"/>
      <w:r w:rsidRPr="00837668">
        <w:rPr>
          <w:sz w:val="18"/>
          <w:szCs w:val="18"/>
        </w:rPr>
        <w:t xml:space="preserve"> [66,35 kHz] - trasy kabelů zabezpečovacích, včetně kabelů optických a HDPE – doporučené umístění </w:t>
      </w:r>
      <w:proofErr w:type="spellStart"/>
      <w:r w:rsidRPr="00837668">
        <w:rPr>
          <w:sz w:val="18"/>
          <w:szCs w:val="18"/>
        </w:rPr>
        <w:t>markeru</w:t>
      </w:r>
      <w:proofErr w:type="spellEnd"/>
      <w:r w:rsidRPr="00837668">
        <w:rPr>
          <w:sz w:val="18"/>
          <w:szCs w:val="18"/>
        </w:rPr>
        <w:t xml:space="preserve">  po cca 50 m a na lomové body; uložení kabelových metalických spojek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provedení); anomálie na kabelové trase (např. změny hloubky, odbočné body) – v případě požadavku správce 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provedení; kabelové rezervy metalických, optických a kombinovaných (hybridních) kabelů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provedení); uložení spojek optických a kombinovaných (hybridních) kabelů (</w:t>
      </w:r>
      <w:proofErr w:type="spellStart"/>
      <w:r w:rsidRPr="00837668">
        <w:rPr>
          <w:sz w:val="18"/>
          <w:szCs w:val="18"/>
        </w:rPr>
        <w:t>markery</w:t>
      </w:r>
      <w:proofErr w:type="spellEnd"/>
      <w:r w:rsidRPr="00837668">
        <w:rPr>
          <w:sz w:val="18"/>
          <w:szCs w:val="18"/>
        </w:rPr>
        <w:t xml:space="preserve"> v </w:t>
      </w:r>
      <w:proofErr w:type="spellStart"/>
      <w:r w:rsidRPr="00837668">
        <w:rPr>
          <w:sz w:val="18"/>
          <w:szCs w:val="18"/>
        </w:rPr>
        <w:t>zapisovatelném</w:t>
      </w:r>
      <w:proofErr w:type="spellEnd"/>
      <w:r w:rsidRPr="00837668">
        <w:rPr>
          <w:sz w:val="18"/>
          <w:szCs w:val="18"/>
        </w:rPr>
        <w:t xml:space="preserve"> provedení).</w:t>
      </w:r>
    </w:p>
    <w:p w14:paraId="50800170" w14:textId="77777777" w:rsidR="00FD0503" w:rsidRPr="00837668" w:rsidRDefault="00FD0503" w:rsidP="00F21EDB">
      <w:pPr>
        <w:pStyle w:val="Text2-2"/>
        <w:numPr>
          <w:ilvl w:val="4"/>
          <w:numId w:val="14"/>
        </w:numPr>
      </w:pPr>
      <w:r w:rsidRPr="00837668">
        <w:rPr>
          <w:b/>
          <w:bCs/>
        </w:rPr>
        <w:t>Odpadní</w:t>
      </w:r>
      <w:r w:rsidRPr="00837668">
        <w:rPr>
          <w:b/>
        </w:rPr>
        <w:t xml:space="preserve"> voda – zelený </w:t>
      </w:r>
      <w:proofErr w:type="spellStart"/>
      <w:r w:rsidRPr="00837668">
        <w:rPr>
          <w:b/>
        </w:rPr>
        <w:t>marker</w:t>
      </w:r>
      <w:proofErr w:type="spellEnd"/>
      <w:r w:rsidRPr="00837668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37668" w:rsidRDefault="00FD0503" w:rsidP="00F21EDB">
      <w:pPr>
        <w:pStyle w:val="Text2-2"/>
      </w:pPr>
      <w:r w:rsidRPr="00837668">
        <w:t>Označníky je nutno k uloženým kabelům, potrubím a podzemním zařízením pevně upevňovat (např. plastovou vázací páskou).</w:t>
      </w:r>
    </w:p>
    <w:p w14:paraId="4E4E79CD" w14:textId="77777777" w:rsidR="00FD0503" w:rsidRPr="00837668" w:rsidRDefault="00FD0503" w:rsidP="00F21EDB">
      <w:pPr>
        <w:pStyle w:val="Text2-2"/>
      </w:pPr>
      <w:r w:rsidRPr="00837668">
        <w:t xml:space="preserve">U sdělovacích a zabezpečovacích kabelů OŘ se bude informace o </w:t>
      </w:r>
      <w:proofErr w:type="spellStart"/>
      <w:r w:rsidRPr="00837668">
        <w:t>markerech</w:t>
      </w:r>
      <w:proofErr w:type="spellEnd"/>
      <w:r w:rsidRPr="00837668">
        <w:t xml:space="preserve"> zadávat do pasportu do volitelné položky 2 pod označením „RFID“.</w:t>
      </w:r>
    </w:p>
    <w:p w14:paraId="33A39566" w14:textId="77777777" w:rsidR="00FD0503" w:rsidRPr="00837668" w:rsidRDefault="00FD0503" w:rsidP="00F21EDB">
      <w:pPr>
        <w:pStyle w:val="Text2-2"/>
      </w:pPr>
      <w:r w:rsidRPr="00837668">
        <w:t>U složek, které nemají žádnou elektronickou databázi, se bude tato informace zadávat ve stejném znění do dokumentace.</w:t>
      </w:r>
    </w:p>
    <w:p w14:paraId="25A7416C" w14:textId="77777777" w:rsidR="00FD0503" w:rsidRPr="00837668" w:rsidRDefault="00FD0503" w:rsidP="00F21EDB">
      <w:pPr>
        <w:pStyle w:val="Text2-2"/>
      </w:pPr>
      <w:r w:rsidRPr="00837668">
        <w:t xml:space="preserve">Informace o použití </w:t>
      </w:r>
      <w:proofErr w:type="spellStart"/>
      <w:r w:rsidRPr="00837668">
        <w:t>markerů</w:t>
      </w:r>
      <w:proofErr w:type="spellEnd"/>
      <w:r w:rsidRPr="00837668">
        <w:t xml:space="preserve"> bude zaznamenaná do DSPS.</w:t>
      </w:r>
    </w:p>
    <w:p w14:paraId="1C859E22" w14:textId="77777777" w:rsidR="00FD0503" w:rsidRPr="00837668" w:rsidRDefault="00FD0503" w:rsidP="000C3375">
      <w:pPr>
        <w:pStyle w:val="Text2-2"/>
      </w:pPr>
      <w:r w:rsidRPr="00837668">
        <w:t xml:space="preserve">Do digitální dokumentace se budou zaznamenávat </w:t>
      </w:r>
      <w:proofErr w:type="spellStart"/>
      <w:r w:rsidRPr="00837668">
        <w:t>markery</w:t>
      </w:r>
      <w:proofErr w:type="spellEnd"/>
      <w:r w:rsidRPr="00837668">
        <w:t xml:space="preserve"> ve tvaru kolečka s velkým písmenem M uprostřed ve všech 6 vrstvách odpovídajících kategoriím podzemních vedení. Značka bude tvarově stejná pro všech 6 vrstev, rozlišení kategorie bude pouze barvou, která bude odpovídat barvě </w:t>
      </w:r>
      <w:proofErr w:type="spellStart"/>
      <w:r w:rsidRPr="00837668">
        <w:t>markeru</w:t>
      </w:r>
      <w:proofErr w:type="spellEnd"/>
      <w:r w:rsidRPr="00837668">
        <w:t>.</w:t>
      </w:r>
    </w:p>
    <w:p w14:paraId="4D104648" w14:textId="77777777" w:rsidR="00FD0503" w:rsidRPr="00BB2CFA" w:rsidRDefault="00FD0503" w:rsidP="00F21EDB">
      <w:pPr>
        <w:pStyle w:val="Text2-2"/>
      </w:pPr>
      <w:r w:rsidRPr="00837668">
        <w:rPr>
          <w:b/>
        </w:rPr>
        <w:t xml:space="preserve">V </w:t>
      </w:r>
      <w:r w:rsidR="000C3375" w:rsidRPr="00837668">
        <w:rPr>
          <w:b/>
        </w:rPr>
        <w:t>dokumentaci skutečného provedení stavby (</w:t>
      </w:r>
      <w:r w:rsidRPr="00837668">
        <w:rPr>
          <w:b/>
        </w:rPr>
        <w:t>DSPS</w:t>
      </w:r>
      <w:r w:rsidR="000C3375" w:rsidRPr="00837668">
        <w:rPr>
          <w:b/>
        </w:rPr>
        <w:t>)</w:t>
      </w:r>
      <w:r w:rsidRPr="00837668">
        <w:rPr>
          <w:b/>
        </w:rPr>
        <w:t xml:space="preserve"> </w:t>
      </w:r>
      <w:r w:rsidRPr="00837668">
        <w:t xml:space="preserve">budou zapracované veškeré změny a dodatky, jak ve výkresové, tak v textové části. Součástí dokumentace dle skutečného stavu provedení kromě jiného budou informace o použití RFID </w:t>
      </w:r>
      <w:proofErr w:type="spellStart"/>
      <w:r w:rsidRPr="00837668">
        <w:t>markerů</w:t>
      </w:r>
      <w:proofErr w:type="spellEnd"/>
      <w:r w:rsidRPr="00837668">
        <w:t xml:space="preserve"> k lokalizaci podzemních inženýrských sítí v majetku SŽ.</w:t>
      </w:r>
    </w:p>
    <w:p w14:paraId="6BE0803C" w14:textId="7076233B" w:rsidR="009F244D" w:rsidRPr="009F244D" w:rsidRDefault="009F244D" w:rsidP="00F21EDB">
      <w:pPr>
        <w:pStyle w:val="Text2-2"/>
      </w:pPr>
      <w:r w:rsidRPr="009F244D">
        <w:t xml:space="preserve">Zhotovitel je v termínu </w:t>
      </w:r>
      <w:r w:rsidR="00BB2CFA" w:rsidRPr="00272421">
        <w:t>nejpozději ke dni zahájení stavebních prací</w:t>
      </w:r>
      <w:r w:rsidR="00BB2CFA">
        <w:t xml:space="preserve">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 xml:space="preserve"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</w:t>
      </w:r>
      <w:r w:rsidRPr="009F244D">
        <w:lastRenderedPageBreak/>
        <w:t>životního prostředí, stejně tak jako i pokuty a poplatky uložené orgány veřejné správy během provádění Díla.</w:t>
      </w:r>
    </w:p>
    <w:p w14:paraId="1EA474EF" w14:textId="4F40EFDC" w:rsidR="006F687F" w:rsidRPr="006F687F" w:rsidRDefault="006F687F" w:rsidP="00F21EDB">
      <w:pPr>
        <w:pStyle w:val="Text2-2"/>
      </w:pPr>
      <w:r w:rsidRPr="006F687F">
        <w:t>Zhotovitel vždy předloží Objednateli</w:t>
      </w:r>
      <w:r w:rsidR="002B28E5">
        <w:t>, a to</w:t>
      </w:r>
      <w:r w:rsidRPr="006F687F">
        <w:t xml:space="preserve"> </w:t>
      </w:r>
      <w:r w:rsidR="00A65BF6">
        <w:t xml:space="preserve">nejpozději ke dni dokončení </w:t>
      </w:r>
      <w:r w:rsidRPr="006F687F">
        <w:t xml:space="preserve">Díla </w:t>
      </w:r>
      <w:r w:rsidRPr="006C44FD">
        <w:rPr>
          <w:b/>
        </w:rPr>
        <w:t>doklady o nakládání s odpady</w:t>
      </w:r>
      <w:r w:rsidRPr="006F687F">
        <w:t xml:space="preserve">. Součástí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6F687F">
        <w:t>výzisku</w:t>
      </w:r>
      <w:proofErr w:type="spellEnd"/>
      <w:r w:rsidRPr="006F687F">
        <w:t>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A65BF6" w:rsidRDefault="006F687F" w:rsidP="006F687F">
      <w:pPr>
        <w:pStyle w:val="Text2-2"/>
      </w:pPr>
      <w:r w:rsidRPr="00837668">
        <w:t xml:space="preserve">Zhotovitel se zavazuje zajistit u svých zaměstnanců a zaměstnanců poddodavatelů prokazatelné seznámení s </w:t>
      </w:r>
      <w:r w:rsidRPr="00837668">
        <w:rPr>
          <w:b/>
        </w:rPr>
        <w:t xml:space="preserve">plánem BOZP </w:t>
      </w:r>
      <w:r w:rsidRPr="00837668">
        <w:t>Díla (dle zákona č. 309/2006 Sb.</w:t>
      </w:r>
      <w:r w:rsidR="006C44FD" w:rsidRPr="00837668">
        <w:t xml:space="preserve"> (zákon o zajištění dalších podmínek bezpečnosti a ochrany zdraví při práci))</w:t>
      </w:r>
      <w:r w:rsidRPr="00837668">
        <w:t xml:space="preserve"> a doložit splnění této povinnosti písemně před předáním Staveniště Zhotoviteli.</w:t>
      </w:r>
      <w:r w:rsidRPr="00A65BF6">
        <w:t xml:space="preserve">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35B4BAA4" w:rsidR="00DF7BAA" w:rsidRDefault="00DF7BAA" w:rsidP="00DF7BAA">
      <w:pPr>
        <w:pStyle w:val="Nadpis2-2"/>
      </w:pPr>
      <w:bookmarkStart w:id="39" w:name="_Toc155094456"/>
      <w:r>
        <w:t xml:space="preserve">Zeměměřická </w:t>
      </w:r>
      <w:r w:rsidRPr="0080577B">
        <w:t>činnost</w:t>
      </w:r>
      <w:r>
        <w:t xml:space="preserve"> zhotovitele</w:t>
      </w:r>
      <w:bookmarkEnd w:id="39"/>
    </w:p>
    <w:p w14:paraId="0D0C0FDD" w14:textId="763CED4E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B873EA">
        <w:t>Ing. Jan Ondruška, tel. 702 122 652, e-mail</w:t>
      </w:r>
      <w:r w:rsidR="007C6C0C">
        <w:t>:</w:t>
      </w:r>
      <w:r w:rsidR="00B873EA">
        <w:t xml:space="preserve"> </w:t>
      </w:r>
      <w:r w:rsidR="00B873EA" w:rsidRPr="00B873EA">
        <w:t>OndruskaJ@pravazeleznic.cz</w:t>
      </w:r>
      <w:r w:rsidR="007C6C0C">
        <w:t>,</w:t>
      </w:r>
      <w:r w:rsidR="00B873EA">
        <w:t xml:space="preserve"> pro zjištění o bodech ŽBP je správce ŽBP Ing. Pavel Běl</w:t>
      </w:r>
      <w:r w:rsidR="00C11E23">
        <w:t>ehrad</w:t>
      </w:r>
      <w:r w:rsidR="007C6C0C">
        <w:t xml:space="preserve"> tel. 727 912 426, e-mail: Belehrad@spravazeleznic.cz,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40" w:name="_Hlk113520772"/>
      <w:bookmarkStart w:id="41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40"/>
      <w:bookmarkEnd w:id="41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837668" w:rsidRDefault="00DC55C8" w:rsidP="00DC55C8">
      <w:pPr>
        <w:pStyle w:val="Text2-1"/>
      </w:pPr>
      <w:r w:rsidRPr="00837668">
        <w:lastRenderedPageBreak/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837668" w:rsidRDefault="00DC55C8" w:rsidP="00DC55C8">
      <w:pPr>
        <w:pStyle w:val="Text2-1"/>
      </w:pPr>
      <w:bookmarkStart w:id="42" w:name="_Ref137827693"/>
      <w:r w:rsidRPr="00837668">
        <w:t>Zhotovitel si zajistí prostřednictvím ÚOZI Zhotovitele geodetické a mapové podklady u ÚOZI Objednatele: dokumentaci o bodech ŽBP, železniční mapové podklady (dále jen „ŽMP“) a projekt stávajícího stavu PPK. ÚOZI Objednatele zajistí koordinaci s</w:t>
      </w:r>
      <w:r w:rsidRPr="00E33A93">
        <w:t xml:space="preserve"> </w:t>
      </w:r>
      <w:r w:rsidRPr="00837668">
        <w:t>jednotlivými správci SŽG - ŽBP, ŽMP, PPK, popř. se správcem železničního katastru nemovitostí (dále jen „ŽKN“).</w:t>
      </w:r>
      <w:bookmarkEnd w:id="42"/>
      <w:r w:rsidRPr="00837668">
        <w:t xml:space="preserve"> </w:t>
      </w:r>
    </w:p>
    <w:p w14:paraId="2E8FBF02" w14:textId="175B7A52" w:rsidR="00DC55C8" w:rsidRPr="00837668" w:rsidRDefault="00DC55C8" w:rsidP="00DC55C8">
      <w:pPr>
        <w:pStyle w:val="Text2-1"/>
      </w:pPr>
      <w:r w:rsidRPr="00837668">
        <w:t>Dostupné podklady uvedené v </w:t>
      </w:r>
      <w:proofErr w:type="gramStart"/>
      <w:r w:rsidRPr="00837668">
        <w:t>čl.</w:t>
      </w:r>
      <w:r w:rsidR="0059281F" w:rsidRPr="00837668">
        <w:t xml:space="preserve"> </w:t>
      </w:r>
      <w:r w:rsidR="0059281F" w:rsidRPr="00837668">
        <w:fldChar w:fldCharType="begin"/>
      </w:r>
      <w:r w:rsidR="0059281F" w:rsidRPr="00837668">
        <w:instrText xml:space="preserve"> REF _Ref137827693 \r \h  \* MERGEFORMAT </w:instrText>
      </w:r>
      <w:r w:rsidR="0059281F" w:rsidRPr="00837668">
        <w:fldChar w:fldCharType="separate"/>
      </w:r>
      <w:r w:rsidR="001005F5">
        <w:t>4.2.5</w:t>
      </w:r>
      <w:proofErr w:type="gramEnd"/>
      <w:r w:rsidR="0059281F" w:rsidRPr="00837668">
        <w:fldChar w:fldCharType="end"/>
      </w:r>
      <w:r w:rsidR="0059281F" w:rsidRPr="00837668">
        <w:t xml:space="preserve"> </w:t>
      </w:r>
      <w:r w:rsidRPr="00837668">
        <w:t xml:space="preserve">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43" w:name="_Hlk113458748"/>
      <w:r>
        <w:t> čl. 1.7.3 TKP ZEMĚMĚŘICKÁ ČINNOST ZAJIŠŤOVANÁ ZHOTOVITELEM</w:t>
      </w:r>
      <w:bookmarkEnd w:id="43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t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7E59A6FB" w14:textId="77777777" w:rsidR="00DC55C8" w:rsidRPr="00837668" w:rsidRDefault="00DC55C8" w:rsidP="00DC55C8">
      <w:pPr>
        <w:pStyle w:val="Text2-1"/>
      </w:pPr>
      <w:r w:rsidRPr="00837668">
        <w:t>Nedílnou součástí odevzdání je také projektová dokumentace PPK, případně její aktualizovaná verze, pokud došlo vlivem stavebních prací k její úpravě (např. i změna nivelety).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3D0EAEAD" w14:textId="77777777" w:rsidR="00DC55C8" w:rsidRPr="00837668" w:rsidRDefault="00DC55C8" w:rsidP="00DC55C8">
      <w:pPr>
        <w:pStyle w:val="Text2-1"/>
      </w:pPr>
      <w:r w:rsidRPr="00837668">
        <w:t xml:space="preserve">Po úpravě GPK Zhotovitel zajistí zaměření všech kolejových objektů (např. </w:t>
      </w:r>
      <w:proofErr w:type="spellStart"/>
      <w:r w:rsidRPr="00837668">
        <w:t>balíza</w:t>
      </w:r>
      <w:proofErr w:type="spellEnd"/>
      <w:r w:rsidRPr="00837668">
        <w:t xml:space="preserve">, kolejnicový </w:t>
      </w:r>
      <w:proofErr w:type="spellStart"/>
      <w:r w:rsidRPr="00837668">
        <w:t>mazník</w:t>
      </w:r>
      <w:proofErr w:type="spellEnd"/>
      <w:r w:rsidRPr="00837668">
        <w:t>, snímač počítače náprav, kolejová brzda, výkolejka a další), u kterých došlo ke změně polohy a výšky při úpravě GPK a následně zapracuje do DSPS.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</w:t>
      </w:r>
      <w:r>
        <w:lastRenderedPageBreak/>
        <w:t xml:space="preserve">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2B70679E" w:rsidR="00DC55C8" w:rsidRPr="00837668" w:rsidRDefault="00DC55C8" w:rsidP="00DC55C8">
      <w:pPr>
        <w:pStyle w:val="Text2-1"/>
      </w:pPr>
      <w:r w:rsidRPr="00837668">
        <w:t>Zhotovitel předá dokumentaci ÚOZI Objednatele ke kontrole v termínu odevzdání DSPS uvedeném ve</w:t>
      </w:r>
      <w:r w:rsidR="00E33A93">
        <w:t xml:space="preserve"> Smlouvě</w:t>
      </w:r>
      <w:r w:rsidRPr="00837668">
        <w:t xml:space="preserve">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77777777" w:rsidR="00DF7BAA" w:rsidRDefault="00DF7BAA" w:rsidP="00DF7BAA">
      <w:pPr>
        <w:pStyle w:val="Nadpis2-2"/>
      </w:pPr>
      <w:bookmarkStart w:id="44" w:name="_Toc6410438"/>
      <w:bookmarkStart w:id="45" w:name="_Toc155094457"/>
      <w:r>
        <w:t>Doklady překládané zhotovitelem</w:t>
      </w:r>
      <w:bookmarkEnd w:id="44"/>
      <w:bookmarkEnd w:id="45"/>
    </w:p>
    <w:p w14:paraId="44E06185" w14:textId="1243EB59" w:rsidR="00D12C76" w:rsidRPr="00837668" w:rsidRDefault="00562909" w:rsidP="00562909">
      <w:pPr>
        <w:pStyle w:val="Text2-1"/>
      </w:pPr>
      <w:r w:rsidRPr="00837668">
        <w:t xml:space="preserve">Pokud již Zhotovitel nepředložil dále uvedené doklady pře uzavřením </w:t>
      </w:r>
      <w:r w:rsidR="009E0C09" w:rsidRPr="00837668">
        <w:t>Smlouvy</w:t>
      </w:r>
      <w:r w:rsidRPr="00837668">
        <w:t>, předloží p</w:t>
      </w:r>
      <w:r w:rsidR="00D12C76" w:rsidRPr="00837668">
        <w:t>řed zahájením prací na objektech, jejichž součástí jsou „Určená technická zařízení“ ve smyslu vyhlášky MD č. 100/1995 Sb., kterou se stanoví podmínky pro provoz, konstrukci a</w:t>
      </w:r>
      <w:r w:rsidRPr="00837668">
        <w:t> </w:t>
      </w:r>
      <w:r w:rsidR="00D12C76" w:rsidRPr="0083766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837668">
        <w:t xml:space="preserve">pověření nebo má </w:t>
      </w:r>
      <w:r w:rsidR="00D12C76" w:rsidRPr="00837668">
        <w:t xml:space="preserve">zajištěnou spolupráci </w:t>
      </w:r>
      <w:r w:rsidRPr="00837668">
        <w:t>s </w:t>
      </w:r>
      <w:r w:rsidR="00D12C76" w:rsidRPr="00837668">
        <w:t>právnick</w:t>
      </w:r>
      <w:r w:rsidRPr="00837668">
        <w:t xml:space="preserve">ou </w:t>
      </w:r>
      <w:r w:rsidR="00D12C76" w:rsidRPr="00837668">
        <w:t>osob</w:t>
      </w:r>
      <w:r w:rsidRPr="00837668">
        <w:t>ou, která má pověření</w:t>
      </w:r>
      <w:r w:rsidR="00D12C76" w:rsidRPr="00837668">
        <w:t xml:space="preserve"> podle ustanovení § 47 odst. 4 zákona č. 266/1994 Sb. o drahách v platném znění pro všechny druhy „Určených technických zařízení“, dotčených </w:t>
      </w:r>
      <w:r w:rsidR="00840EA1" w:rsidRPr="00837668">
        <w:t>stavebními pr</w:t>
      </w:r>
      <w:r w:rsidR="00174630" w:rsidRPr="00837668">
        <w:t>a</w:t>
      </w:r>
      <w:r w:rsidR="00840EA1" w:rsidRPr="00837668">
        <w:t xml:space="preserve">cemi. </w:t>
      </w:r>
      <w:r w:rsidR="00D12C76" w:rsidRPr="00837668">
        <w:t>Z tohoto dokladu musí být zřejmé, že se vztahuje k plnění předmětné zakázky a bez jeho předložení těchto dokladů nebude možné zahájit práce na výše uvedených objektech.</w:t>
      </w:r>
    </w:p>
    <w:p w14:paraId="69E84C95" w14:textId="133E6AEC" w:rsidR="003C1A2C" w:rsidRDefault="007C6C0C" w:rsidP="00DF7BAA">
      <w:pPr>
        <w:pStyle w:val="Text2-1"/>
      </w:pPr>
      <w:r w:rsidRPr="002228E1">
        <w:t>Zhotovitel doloží mimo jiné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5C9897A1" w14:textId="1DF7AFC8" w:rsidR="006B50E5" w:rsidRDefault="006B50E5" w:rsidP="006B50E5">
      <w:pPr>
        <w:pStyle w:val="Text2-1"/>
        <w:numPr>
          <w:ilvl w:val="0"/>
          <w:numId w:val="38"/>
        </w:numPr>
      </w:pPr>
      <w:r>
        <w:t xml:space="preserve">K05/2 - </w:t>
      </w:r>
      <w:r w:rsidRPr="002228E1">
        <w:t>Vedoucí prací</w:t>
      </w:r>
      <w:r>
        <w:t xml:space="preserve"> pro práce na železničním svršku a spodku</w:t>
      </w:r>
      <w:r w:rsidRPr="002228E1">
        <w:t>;</w:t>
      </w:r>
    </w:p>
    <w:p w14:paraId="421F420E" w14:textId="08C2B51C" w:rsidR="006B50E5" w:rsidRDefault="006B50E5" w:rsidP="006B50E5">
      <w:pPr>
        <w:pStyle w:val="Text2-1"/>
        <w:numPr>
          <w:ilvl w:val="0"/>
          <w:numId w:val="38"/>
        </w:numPr>
      </w:pPr>
      <w:r>
        <w:t>K06 -</w:t>
      </w:r>
      <w:r w:rsidRPr="002228E1">
        <w:t xml:space="preserve"> Vedoucí prací pro</w:t>
      </w:r>
      <w:r>
        <w:t xml:space="preserve"> řízení stavby</w:t>
      </w:r>
      <w:r w:rsidRPr="002228E1">
        <w:t>;</w:t>
      </w:r>
    </w:p>
    <w:p w14:paraId="30AA9D5C" w14:textId="20337185" w:rsidR="006B50E5" w:rsidRDefault="006B50E5" w:rsidP="006B50E5">
      <w:pPr>
        <w:pStyle w:val="Text2-1"/>
        <w:numPr>
          <w:ilvl w:val="0"/>
          <w:numId w:val="38"/>
        </w:numPr>
      </w:pPr>
      <w:r w:rsidRPr="002228E1">
        <w:t xml:space="preserve">Osvědčení o způsobilosti </w:t>
      </w:r>
      <w:r>
        <w:t>k montáži A-LIS (čl. 54 díl. XIV předpis SŽDC S3)</w:t>
      </w:r>
      <w:r w:rsidR="00587FA2" w:rsidRPr="002228E1">
        <w:t>;</w:t>
      </w:r>
    </w:p>
    <w:p w14:paraId="302C3880" w14:textId="17AA94F4" w:rsidR="006B50E5" w:rsidRDefault="006B50E5" w:rsidP="006B50E5">
      <w:pPr>
        <w:pStyle w:val="Text2-1"/>
        <w:numPr>
          <w:ilvl w:val="0"/>
          <w:numId w:val="38"/>
        </w:numPr>
      </w:pPr>
      <w:r>
        <w:t>Osvědčení o způsobilosti ke sva</w:t>
      </w:r>
      <w:r w:rsidR="004A1800">
        <w:t>řování v souladu s předpisem SŽ</w:t>
      </w:r>
      <w:r>
        <w:t xml:space="preserve"> S3/5 v platném znění:</w:t>
      </w:r>
    </w:p>
    <w:p w14:paraId="67B5D8D4" w14:textId="153FD4D6" w:rsidR="00587FA2" w:rsidRDefault="00587FA2" w:rsidP="00587FA2">
      <w:pPr>
        <w:pStyle w:val="Text2-1"/>
        <w:numPr>
          <w:ilvl w:val="2"/>
          <w:numId w:val="38"/>
        </w:numPr>
      </w:pPr>
      <w:proofErr w:type="spellStart"/>
      <w:r>
        <w:t>Aluminotermické</w:t>
      </w:r>
      <w:proofErr w:type="spellEnd"/>
      <w:r>
        <w:t xml:space="preserve"> svařování kolejnic stejného tvaru technol</w:t>
      </w:r>
      <w:r w:rsidR="004D08BD">
        <w:t>ogií dle Přílohy C</w:t>
      </w:r>
      <w:r>
        <w:t xml:space="preserve"> předpisu SŽ S3/5 a svařování přechodových svarů R65/60E2(60E1), R65/49E1(T), 60E2(60E1)/49E1(T), 49E1(T)/A technologií dle Přílohy 3 předpisu SŽ S3/5, a to ze základní třídy tepelně nezpracovaných kolejnic (R260, 900A, 95 ČSD-</w:t>
      </w:r>
      <w:proofErr w:type="spellStart"/>
      <w:r>
        <w:t>Vk</w:t>
      </w:r>
      <w:proofErr w:type="spellEnd"/>
      <w:r>
        <w:t>, 85 ČSD-</w:t>
      </w:r>
      <w:proofErr w:type="spellStart"/>
      <w:r>
        <w:t>Vk</w:t>
      </w:r>
      <w:proofErr w:type="spellEnd"/>
      <w:r>
        <w:t>, 75 ČSD) a kolejnic R350HT.</w:t>
      </w:r>
    </w:p>
    <w:p w14:paraId="4C2A6A78" w14:textId="591A4AC2" w:rsidR="00587FA2" w:rsidRDefault="00587FA2" w:rsidP="00587FA2">
      <w:pPr>
        <w:pStyle w:val="Text2-1"/>
        <w:numPr>
          <w:ilvl w:val="2"/>
          <w:numId w:val="38"/>
        </w:numPr>
      </w:pPr>
      <w:proofErr w:type="spellStart"/>
      <w:r>
        <w:t>Odtavovací</w:t>
      </w:r>
      <w:proofErr w:type="spellEnd"/>
      <w:r>
        <w:t xml:space="preserve"> stykové svařování kolejnic stejného t</w:t>
      </w:r>
      <w:r w:rsidR="004D08BD">
        <w:t>varu dle přílohy D</w:t>
      </w:r>
      <w:r>
        <w:t xml:space="preserve"> předpisu SŽ S3/5, a to ze základní třídy tepelně nezpracovaných kolejnic (R260, 900A, 95 ČSD-</w:t>
      </w:r>
      <w:proofErr w:type="spellStart"/>
      <w:r>
        <w:t>Vk</w:t>
      </w:r>
      <w:proofErr w:type="spellEnd"/>
      <w:r>
        <w:t>, 85 ČSD-</w:t>
      </w:r>
      <w:proofErr w:type="spellStart"/>
      <w:r>
        <w:t>Vk</w:t>
      </w:r>
      <w:proofErr w:type="spellEnd"/>
      <w:r>
        <w:t>, 75 ČSD) a kolejnic R350HT.</w:t>
      </w:r>
    </w:p>
    <w:p w14:paraId="21EDB11C" w14:textId="34B1700F" w:rsidR="00587FA2" w:rsidRDefault="00587FA2" w:rsidP="00587FA2">
      <w:pPr>
        <w:pStyle w:val="Text2-1"/>
        <w:numPr>
          <w:ilvl w:val="2"/>
          <w:numId w:val="38"/>
        </w:numPr>
      </w:pPr>
      <w:r>
        <w:t>Svařování elektrickým oblo</w:t>
      </w:r>
      <w:r w:rsidR="004D08BD">
        <w:t>ukem dle přílohy G</w:t>
      </w:r>
      <w:r>
        <w:t xml:space="preserve"> předpisu SŽ S3/5, a to ze základní třídy tepelně nezpracovaných kolejnic (R260, 900A, 95 ČSD-</w:t>
      </w:r>
      <w:proofErr w:type="spellStart"/>
      <w:r>
        <w:t>Vk</w:t>
      </w:r>
      <w:proofErr w:type="spellEnd"/>
      <w:r>
        <w:t>, 85 ČSD-</w:t>
      </w:r>
      <w:proofErr w:type="spellStart"/>
      <w:r>
        <w:t>Vk</w:t>
      </w:r>
      <w:proofErr w:type="spellEnd"/>
      <w:r>
        <w:t>, 75 ČSD).</w:t>
      </w:r>
    </w:p>
    <w:p w14:paraId="41FD9DAC" w14:textId="61CD7C08" w:rsidR="00815FD9" w:rsidRPr="0087027A" w:rsidRDefault="00815FD9" w:rsidP="00815FD9">
      <w:pPr>
        <w:pStyle w:val="Text2-1"/>
        <w:numPr>
          <w:ilvl w:val="0"/>
          <w:numId w:val="38"/>
        </w:numPr>
      </w:pPr>
      <w:r w:rsidRPr="006E596F">
        <w:rPr>
          <w:rFonts w:cs="Verdana"/>
          <w:color w:val="000000"/>
        </w:rPr>
        <w:t xml:space="preserve">Osvědčení způsobilosti k provádění částečné demontáže a zpětné montáže čelisťových závěrů konstrukcí vydané </w:t>
      </w:r>
      <w:r w:rsidRPr="006E596F">
        <w:rPr>
          <w:color w:val="000000"/>
        </w:rPr>
        <w:t>Správou železnic, státní organizací</w:t>
      </w:r>
      <w:r w:rsidRPr="006E596F">
        <w:rPr>
          <w:rFonts w:cs="Verdana"/>
          <w:color w:val="000000"/>
        </w:rPr>
        <w:t xml:space="preserve"> nebo výrobcem dle TKP Kapitoly 8 článku 8.</w:t>
      </w:r>
      <w:r w:rsidR="006E596F">
        <w:rPr>
          <w:rFonts w:cs="Verdana"/>
          <w:color w:val="000000"/>
        </w:rPr>
        <w:t>2.6.2.</w:t>
      </w:r>
    </w:p>
    <w:p w14:paraId="231C2410" w14:textId="0DE6E7D2" w:rsidR="0087027A" w:rsidRPr="006E596F" w:rsidRDefault="00274E20" w:rsidP="0087027A">
      <w:pPr>
        <w:pStyle w:val="Odrka1-2-"/>
        <w:numPr>
          <w:ilvl w:val="0"/>
          <w:numId w:val="38"/>
        </w:numPr>
      </w:pPr>
      <w:r>
        <w:rPr>
          <w:rFonts w:cs="Verdana"/>
          <w:color w:val="000000"/>
        </w:rPr>
        <w:t xml:space="preserve">Osvědčení o způsobilosti zhotovitele pro provádění prací ASP přesnou metodou pomocí dat naměřených měřícím zařízením na měření PPK dle OTP pro technologii práce ASP přesnou metodou s využitím dat získaných měřením PPK </w:t>
      </w:r>
      <w:proofErr w:type="gramStart"/>
      <w:r>
        <w:rPr>
          <w:rFonts w:cs="Verdana"/>
          <w:color w:val="000000"/>
        </w:rPr>
        <w:t>č.j.</w:t>
      </w:r>
      <w:proofErr w:type="gramEnd"/>
      <w:r>
        <w:rPr>
          <w:rFonts w:cs="Verdana"/>
          <w:color w:val="000000"/>
        </w:rPr>
        <w:t xml:space="preserve"> 2599/2011-TÚDC ve znění změny č. 1 č.j. 2084/2016-SŽDC-TÚDC-ÚTAB</w:t>
      </w:r>
      <w:r>
        <w:t>.</w:t>
      </w:r>
    </w:p>
    <w:p w14:paraId="37EC0146" w14:textId="0E96FAA7" w:rsidR="006B50E5" w:rsidRDefault="006B50E5" w:rsidP="00DF7BAA">
      <w:pPr>
        <w:pStyle w:val="Text2-1"/>
      </w:pPr>
      <w:r>
        <w:lastRenderedPageBreak/>
        <w:t xml:space="preserve">Výše </w:t>
      </w:r>
      <w:r w:rsidRPr="00F57258">
        <w:t>uvedené doklady upravující odbornou způsobilost musí osvědčit způsobilost samotného dodavatele (je-li fyzickou osobou) nebo jiné osoby, která bude pro dodavatele příslušnou činnost vykonávat.</w:t>
      </w:r>
    </w:p>
    <w:p w14:paraId="4E3B5150" w14:textId="77777777" w:rsidR="00DF7BAA" w:rsidRDefault="00DF7BAA" w:rsidP="00DF7BAA">
      <w:pPr>
        <w:pStyle w:val="Nadpis2-2"/>
      </w:pPr>
      <w:bookmarkStart w:id="46" w:name="_Toc6410439"/>
      <w:bookmarkStart w:id="47" w:name="_Toc155094458"/>
      <w:r>
        <w:t>Dokumentace zhotovitele pro stavbu</w:t>
      </w:r>
      <w:bookmarkEnd w:id="46"/>
      <w:bookmarkEnd w:id="47"/>
    </w:p>
    <w:p w14:paraId="196E89B3" w14:textId="612653AA" w:rsidR="002D407A" w:rsidRPr="00837668" w:rsidRDefault="00304027" w:rsidP="00837668">
      <w:pPr>
        <w:pStyle w:val="Text2-1"/>
        <w:numPr>
          <w:ilvl w:val="2"/>
          <w:numId w:val="21"/>
        </w:numPr>
      </w:pPr>
      <w:r w:rsidRPr="006F34E3">
        <w:t>Bu</w:t>
      </w:r>
      <w:r w:rsidRPr="00D50F62">
        <w:t>de-li povaha z</w:t>
      </w:r>
      <w:r w:rsidRPr="00956151">
        <w:t>a</w:t>
      </w:r>
      <w:r w:rsidRPr="00F92AA0">
        <w:t xml:space="preserve">daných stavebních prací vyžadovat vyhotovení </w:t>
      </w:r>
      <w:r w:rsidR="00C1102E" w:rsidRPr="00837668">
        <w:t>realizační dokumentace stavby, bude požadavek</w:t>
      </w:r>
      <w:r w:rsidRPr="00837668">
        <w:t xml:space="preserve"> na její vyhotovení </w:t>
      </w:r>
      <w:r w:rsidR="00C1102E" w:rsidRPr="00837668">
        <w:t xml:space="preserve">sdělen Zhotoviteli před uzavřením </w:t>
      </w:r>
      <w:r w:rsidR="002D407A" w:rsidRPr="00837668">
        <w:t>Objednávky při zadávání dílčích veřejných zakázek zadávaných v souladu s rámcovou dohodou.</w:t>
      </w:r>
    </w:p>
    <w:p w14:paraId="4B0ECEFE" w14:textId="1012DD1E" w:rsidR="00740821" w:rsidRPr="00837668" w:rsidRDefault="000A16BD" w:rsidP="00F21EDB">
      <w:pPr>
        <w:pStyle w:val="Text2-1"/>
      </w:pPr>
      <w:r w:rsidRPr="00837668">
        <w:t xml:space="preserve">Požadavky na zpracování </w:t>
      </w:r>
      <w:r w:rsidR="00740821" w:rsidRPr="00837668">
        <w:t>technologick</w:t>
      </w:r>
      <w:r w:rsidRPr="00837668">
        <w:t>ých</w:t>
      </w:r>
      <w:r w:rsidR="00740821" w:rsidRPr="00837668">
        <w:t xml:space="preserve"> předpis</w:t>
      </w:r>
      <w:r w:rsidRPr="00837668">
        <w:t>ů</w:t>
      </w:r>
      <w:r w:rsidR="00740821" w:rsidRPr="00837668">
        <w:t xml:space="preserve"> (</w:t>
      </w:r>
      <w:proofErr w:type="spellStart"/>
      <w:r w:rsidR="00740821" w:rsidRPr="00837668">
        <w:t>TePř</w:t>
      </w:r>
      <w:proofErr w:type="spellEnd"/>
      <w:r w:rsidR="00740821" w:rsidRPr="00837668">
        <w:t>) provádění prací včetně kontrolního a zkušebního plánu v jednotlivých etapách stavby (především v plánované výluce) jednotlivých SO a PS v přiměřeném rozsahu nutném pro realizaci stavby</w:t>
      </w:r>
      <w:r w:rsidRPr="00837668">
        <w:t xml:space="preserve"> budou řešeny se Zhotovitelem před uzavřením Objednávky při zadávání dílčích veřejných zakázek s ohledem na požadovaný rozsah stavebních prací.</w:t>
      </w:r>
    </w:p>
    <w:p w14:paraId="1227BFBE" w14:textId="0597A49C" w:rsidR="00DF7BAA" w:rsidRPr="002E4BDB" w:rsidRDefault="00D03B0F">
      <w:pPr>
        <w:pStyle w:val="Text2-1"/>
      </w:pPr>
      <w:r w:rsidRPr="002E4BDB">
        <w:t>Součástí předmětu díla je i vedení stavebních deníků v souladu s kapitolou 1.10.9 TKP.</w:t>
      </w:r>
      <w:r w:rsidR="009E0F4D" w:rsidRPr="002E4BDB">
        <w:t xml:space="preserve"> Zhotovitel vede</w:t>
      </w:r>
      <w:r w:rsidR="00EB5584" w:rsidRPr="002E4BDB">
        <w:t xml:space="preserve"> stavební deník v listinné podobě a to typizovanou formu stavebního deníku, která je schválena dokumentem čj. SŽDC 9112/12-OP.</w:t>
      </w:r>
    </w:p>
    <w:p w14:paraId="65EA353C" w14:textId="3E489758" w:rsidR="00D03B0F" w:rsidRPr="002E4BDB" w:rsidRDefault="00D03B0F" w:rsidP="00DF7BAA">
      <w:pPr>
        <w:pStyle w:val="Text2-1"/>
      </w:pPr>
      <w:r w:rsidRPr="002E4BDB">
        <w:t xml:space="preserve">Stavební deníky budou vedeny samostatně pro jedno provozní středisko. U rámcových dohod, je možné </w:t>
      </w:r>
      <w:r w:rsidR="00F2757C" w:rsidRPr="002E4BDB">
        <w:t>Z</w:t>
      </w:r>
      <w:r w:rsidRPr="002E4BDB">
        <w:t xml:space="preserve">ápis o předání staveniště zhotoviteli před zahájením prací a </w:t>
      </w:r>
      <w:r w:rsidR="00F2757C" w:rsidRPr="002E4BDB">
        <w:t>Z</w:t>
      </w:r>
      <w:r w:rsidRPr="002E4BDB">
        <w:t xml:space="preserve">ápis o odevzdání a převzetí díla / části díla nahradit zápisem do stavebního deníku, přiměřeně podle osnovy vzorových zápisů tak, aby byl </w:t>
      </w:r>
      <w:r w:rsidR="006F1FDF" w:rsidRPr="002E4BDB">
        <w:t>zápis</w:t>
      </w:r>
      <w:r w:rsidR="00777DF7" w:rsidRPr="002E4BDB">
        <w:t xml:space="preserve"> o odevzdání a převzetí díla/části díla</w:t>
      </w:r>
      <w:r w:rsidR="006F1FDF" w:rsidRPr="002E4BDB">
        <w:t xml:space="preserve"> dostatečným</w:t>
      </w:r>
      <w:r w:rsidRPr="002E4BDB">
        <w:t xml:space="preserve"> podkladem pro případnou reklamaci provedeného díla.</w:t>
      </w:r>
    </w:p>
    <w:p w14:paraId="19F38ADB" w14:textId="77777777" w:rsidR="00B53E41" w:rsidRDefault="00DF7BAA" w:rsidP="0060019A">
      <w:pPr>
        <w:pStyle w:val="Nadpis2-2"/>
      </w:pPr>
      <w:bookmarkStart w:id="48" w:name="_Toc6410440"/>
      <w:bookmarkStart w:id="49" w:name="_Toc155094459"/>
      <w:r>
        <w:t xml:space="preserve">Dokumentace </w:t>
      </w:r>
      <w:bookmarkStart w:id="50" w:name="_Hlk143094661"/>
      <w:r>
        <w:t xml:space="preserve">skutečného provedení </w:t>
      </w:r>
      <w:bookmarkEnd w:id="50"/>
      <w:r>
        <w:t>stavby</w:t>
      </w:r>
      <w:bookmarkEnd w:id="48"/>
      <w:bookmarkEnd w:id="49"/>
    </w:p>
    <w:p w14:paraId="7527CA55" w14:textId="2E508EDF" w:rsidR="00D50F62" w:rsidRPr="00A657E3" w:rsidRDefault="00D50F62" w:rsidP="00D50F62">
      <w:pPr>
        <w:pStyle w:val="Text2-1"/>
      </w:pPr>
      <w:r w:rsidRPr="00837668">
        <w:t xml:space="preserve">Bude-li </w:t>
      </w:r>
      <w:r w:rsidRPr="00956151">
        <w:t>po</w:t>
      </w:r>
      <w:r w:rsidRPr="00F92AA0">
        <w:t xml:space="preserve">vaha zadaných stavebních prací vyžadovat </w:t>
      </w:r>
      <w:r w:rsidR="00C1102E" w:rsidRPr="00F92AA0">
        <w:t xml:space="preserve">vyhotovení </w:t>
      </w:r>
      <w:r w:rsidR="00EF735D" w:rsidRPr="00837668">
        <w:t>D</w:t>
      </w:r>
      <w:r w:rsidR="00C1102E" w:rsidRPr="00956151">
        <w:t xml:space="preserve">okumentace </w:t>
      </w:r>
      <w:r w:rsidR="00EF735D" w:rsidRPr="00956151">
        <w:t xml:space="preserve">skutečného provedení </w:t>
      </w:r>
      <w:r w:rsidR="00C1102E" w:rsidRPr="00F92AA0">
        <w:t>stavby</w:t>
      </w:r>
      <w:r w:rsidRPr="00837668">
        <w:t>,</w:t>
      </w:r>
      <w:r w:rsidRPr="00956151">
        <w:t xml:space="preserve"> bude požadavek na její vyhotovení sdělen Zhotoviteli před uzavřením Objednávky při zadá</w:t>
      </w:r>
      <w:r w:rsidRPr="00F92AA0">
        <w:t>vání dílčích veřejných zakázek zadávaných v souladu s rámcovou dohodou.</w:t>
      </w:r>
    </w:p>
    <w:p w14:paraId="63B3DF2E" w14:textId="3CEE0FEF" w:rsidR="00F310FA" w:rsidRDefault="00D50F62" w:rsidP="002E4BDB">
      <w:pPr>
        <w:pStyle w:val="Text2-1"/>
      </w:pPr>
      <w:r>
        <w:t xml:space="preserve">Objednatel požaduje standardní vyhotovení </w:t>
      </w:r>
      <w:r w:rsidRPr="003C12DE">
        <w:t>DSPS dle TKP.</w:t>
      </w:r>
      <w:r w:rsidRPr="00837668">
        <w:t xml:space="preserve"> V</w:t>
      </w:r>
      <w:r>
        <w:t> případě, že</w:t>
      </w:r>
      <w:r w:rsidR="00956151">
        <w:t xml:space="preserve"> povaha </w:t>
      </w:r>
      <w:r w:rsidR="00956151" w:rsidRPr="00956151">
        <w:t>dokončených stavebních prací vyžaduje vedle standardního provedení DSP</w:t>
      </w:r>
      <w:r w:rsidR="00956151">
        <w:t>S</w:t>
      </w:r>
      <w:r w:rsidR="00956151" w:rsidRPr="00956151">
        <w:t xml:space="preserve"> i doložení dalších dokumentů, bude jejich výčet řešen před uzavřením </w:t>
      </w:r>
      <w:r w:rsidR="00956151">
        <w:t>O</w:t>
      </w:r>
      <w:r w:rsidR="00956151" w:rsidRPr="00956151">
        <w:t>bjednávky při zadávání dílčích veřejných zakázek zadávaných v souladu s rámcovou dohodou</w:t>
      </w:r>
      <w:r w:rsidR="00956151">
        <w:t>.</w:t>
      </w:r>
    </w:p>
    <w:p w14:paraId="30ED94AF" w14:textId="4ABBA1D5" w:rsidR="00DF7BAA" w:rsidRPr="002E4BDB" w:rsidRDefault="00DF7BAA" w:rsidP="00DF7BAA">
      <w:pPr>
        <w:pStyle w:val="Nadpis2-2"/>
      </w:pPr>
      <w:bookmarkStart w:id="51" w:name="_Toc6410441"/>
      <w:bookmarkStart w:id="52" w:name="_Toc155094460"/>
      <w:r w:rsidRPr="002E4BDB">
        <w:t>Zabezpečovací zařízení</w:t>
      </w:r>
      <w:bookmarkEnd w:id="51"/>
      <w:bookmarkEnd w:id="52"/>
    </w:p>
    <w:p w14:paraId="256DC0C9" w14:textId="3DC4A767" w:rsidR="00DF7BAA" w:rsidRPr="002E4BDB" w:rsidRDefault="002E4BDB" w:rsidP="00DF7BAA">
      <w:pPr>
        <w:pStyle w:val="Text2-1"/>
      </w:pPr>
      <w:r w:rsidRPr="002E4BDB">
        <w:t xml:space="preserve">Budou probíhat práce spojené </w:t>
      </w:r>
      <w:r w:rsidR="000D72AB">
        <w:t>demontáží a montáží vnějších prvků zabezpečovacích zařízení z kolejí a výhybek, které budou tvořit překážku pro práci.</w:t>
      </w:r>
    </w:p>
    <w:p w14:paraId="7E01DFFD" w14:textId="77777777" w:rsidR="00DF7BAA" w:rsidRPr="002E4BDB" w:rsidRDefault="00DF7BAA" w:rsidP="00DF7BAA">
      <w:pPr>
        <w:pStyle w:val="Nadpis2-2"/>
      </w:pPr>
      <w:bookmarkStart w:id="53" w:name="_Toc6410445"/>
      <w:bookmarkStart w:id="54" w:name="_Toc155094461"/>
      <w:r w:rsidRPr="002E4BDB">
        <w:t>Železniční svršek</w:t>
      </w:r>
      <w:bookmarkEnd w:id="53"/>
      <w:bookmarkEnd w:id="54"/>
      <w:r w:rsidRPr="002E4BDB">
        <w:t xml:space="preserve"> </w:t>
      </w:r>
    </w:p>
    <w:p w14:paraId="28FAD67C" w14:textId="35636051" w:rsidR="00DF7BAA" w:rsidRPr="009C4127" w:rsidRDefault="002E4BDB" w:rsidP="00DF7BAA">
      <w:pPr>
        <w:pStyle w:val="Text2-1"/>
      </w:pPr>
      <w:r w:rsidRPr="002E4BDB">
        <w:t>Budou probíhat práce</w:t>
      </w:r>
      <w:r w:rsidR="004A4FA8">
        <w:t xml:space="preserve"> spojené s</w:t>
      </w:r>
      <w:r w:rsidR="009153D4">
        <w:t xml:space="preserve"> výměnou kolejnic, výhybkových součástí, </w:t>
      </w:r>
      <w:proofErr w:type="spellStart"/>
      <w:r w:rsidR="009153D4">
        <w:t>LISů</w:t>
      </w:r>
      <w:proofErr w:type="spellEnd"/>
      <w:r w:rsidR="009153D4">
        <w:t>, pražců, drobného kolejiva, kolejového lože, dále svařování a zřizování bezstykové koleje, oprava GPK.</w:t>
      </w:r>
    </w:p>
    <w:p w14:paraId="4E023D71" w14:textId="77777777" w:rsidR="009C4127" w:rsidRPr="009C4127" w:rsidRDefault="009C4127" w:rsidP="009C4127">
      <w:pPr>
        <w:pStyle w:val="Nadpis2-2"/>
      </w:pPr>
      <w:bookmarkStart w:id="55" w:name="_Toc155094462"/>
      <w:r w:rsidRPr="009C4127">
        <w:t>Železniční spodek</w:t>
      </w:r>
      <w:bookmarkEnd w:id="55"/>
    </w:p>
    <w:p w14:paraId="46FBF6E9" w14:textId="77777777" w:rsidR="009C4127" w:rsidRPr="009C4127" w:rsidRDefault="009C4127" w:rsidP="009C4127">
      <w:pPr>
        <w:pStyle w:val="Text2-1"/>
      </w:pPr>
      <w:r w:rsidRPr="009C4127">
        <w:t>Budou probíhat práce spojené s údržbou a opravami odvodnění, úpravou zemní pláně a konstrukčních vrstev.</w:t>
      </w:r>
    </w:p>
    <w:p w14:paraId="4B3C20D6" w14:textId="77777777" w:rsidR="009C4127" w:rsidRPr="009C4127" w:rsidRDefault="009C4127" w:rsidP="009C4127">
      <w:pPr>
        <w:pStyle w:val="Nadpis2-2"/>
      </w:pPr>
      <w:bookmarkStart w:id="56" w:name="_Toc155094463"/>
      <w:r w:rsidRPr="009C4127">
        <w:t>Nástupiště</w:t>
      </w:r>
      <w:bookmarkEnd w:id="56"/>
    </w:p>
    <w:p w14:paraId="5CC48390" w14:textId="77777777" w:rsidR="009C4127" w:rsidRPr="009C4127" w:rsidRDefault="009C4127" w:rsidP="009C4127">
      <w:pPr>
        <w:pStyle w:val="Text2-1"/>
      </w:pPr>
      <w:r w:rsidRPr="009C4127">
        <w:t>Budou probíhat práce spojené s údržbou a opravami nástupišť.</w:t>
      </w:r>
    </w:p>
    <w:p w14:paraId="79F812A3" w14:textId="77777777" w:rsidR="009C4127" w:rsidRPr="009C4127" w:rsidRDefault="009C4127" w:rsidP="009C4127">
      <w:pPr>
        <w:pStyle w:val="Nadpis2-2"/>
      </w:pPr>
      <w:bookmarkStart w:id="57" w:name="_Toc155094464"/>
      <w:r w:rsidRPr="009C4127">
        <w:t>Železniční přejezdy</w:t>
      </w:r>
      <w:bookmarkEnd w:id="57"/>
    </w:p>
    <w:p w14:paraId="3CEFE390" w14:textId="77777777" w:rsidR="009C4127" w:rsidRPr="009C4127" w:rsidRDefault="009C4127" w:rsidP="009C4127">
      <w:pPr>
        <w:pStyle w:val="Text2-1"/>
      </w:pPr>
      <w:r w:rsidRPr="009C4127">
        <w:t>Budou probíhat práce spojené s údržbou a opravami železničních přejezdů a přechodů.</w:t>
      </w:r>
    </w:p>
    <w:p w14:paraId="59F9D7F6" w14:textId="77777777" w:rsidR="009C4127" w:rsidRPr="009C4127" w:rsidRDefault="009C4127" w:rsidP="009C4127">
      <w:pPr>
        <w:pStyle w:val="Nadpis2-2"/>
      </w:pPr>
      <w:bookmarkStart w:id="58" w:name="_Toc155094465"/>
      <w:r w:rsidRPr="009C4127">
        <w:lastRenderedPageBreak/>
        <w:t>Pozemní komunikace</w:t>
      </w:r>
      <w:bookmarkEnd w:id="58"/>
    </w:p>
    <w:p w14:paraId="60DEF199" w14:textId="77777777" w:rsidR="009C4127" w:rsidRPr="009C4127" w:rsidRDefault="009C4127" w:rsidP="009C4127">
      <w:pPr>
        <w:pStyle w:val="Text2-1"/>
      </w:pPr>
      <w:r w:rsidRPr="009C4127">
        <w:t>Budou probíhat práce spojené s údržbou a opravami zpevněných ploch a přístupových chodníků.</w:t>
      </w:r>
    </w:p>
    <w:p w14:paraId="63E776BD" w14:textId="77777777" w:rsidR="009C4127" w:rsidRPr="009C4127" w:rsidRDefault="009C4127" w:rsidP="009C4127">
      <w:pPr>
        <w:pStyle w:val="Nadpis2-2"/>
      </w:pPr>
      <w:bookmarkStart w:id="59" w:name="_Toc155094466"/>
      <w:r w:rsidRPr="009C4127">
        <w:t>Protihlukové objekty</w:t>
      </w:r>
      <w:bookmarkEnd w:id="59"/>
    </w:p>
    <w:p w14:paraId="41C309AD" w14:textId="77777777" w:rsidR="009C4127" w:rsidRPr="009C4127" w:rsidRDefault="009C4127" w:rsidP="009C4127">
      <w:pPr>
        <w:pStyle w:val="Text2-1"/>
      </w:pPr>
      <w:r w:rsidRPr="009C4127">
        <w:t>Budou probíhat práce spojené s údržbou a opravami protihlukových stěn.</w:t>
      </w:r>
    </w:p>
    <w:p w14:paraId="72570397" w14:textId="77777777" w:rsidR="009C4127" w:rsidRPr="009C4127" w:rsidRDefault="009C4127" w:rsidP="009C4127">
      <w:pPr>
        <w:pStyle w:val="Nadpis2-2"/>
      </w:pPr>
      <w:bookmarkStart w:id="60" w:name="_Toc155094467"/>
      <w:r w:rsidRPr="009C4127">
        <w:t>Trakční a energická zařízení</w:t>
      </w:r>
      <w:bookmarkEnd w:id="60"/>
    </w:p>
    <w:p w14:paraId="5C87D727" w14:textId="21EADC8E" w:rsidR="009C4127" w:rsidRPr="002E4BDB" w:rsidRDefault="009C4127" w:rsidP="009C4127">
      <w:pPr>
        <w:pStyle w:val="Text2-1"/>
      </w:pPr>
      <w:r w:rsidRPr="009C4127">
        <w:t xml:space="preserve">Budou probíhat práce spojené demontáží a montáží prvků, které budou tvořit překážku pro práci, např. </w:t>
      </w:r>
      <w:proofErr w:type="spellStart"/>
      <w:r w:rsidRPr="009C4127">
        <w:t>ukolejnění</w:t>
      </w:r>
      <w:proofErr w:type="spellEnd"/>
      <w:r w:rsidRPr="009C4127">
        <w:t>.</w:t>
      </w:r>
    </w:p>
    <w:p w14:paraId="3B67C881" w14:textId="77777777" w:rsidR="00DF7BAA" w:rsidRDefault="00DF7BAA" w:rsidP="00DF7BAA">
      <w:pPr>
        <w:pStyle w:val="Nadpis2-2"/>
      </w:pPr>
      <w:bookmarkStart w:id="61" w:name="_Toc155094468"/>
      <w:bookmarkStart w:id="62" w:name="_Toc6410458"/>
      <w:r>
        <w:t>Životní prostředí</w:t>
      </w:r>
      <w:bookmarkEnd w:id="61"/>
      <w:r>
        <w:t xml:space="preserve"> </w:t>
      </w:r>
      <w:bookmarkEnd w:id="62"/>
    </w:p>
    <w:p w14:paraId="3178647D" w14:textId="366C5D76" w:rsidR="002A6484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>Nakládání s</w:t>
      </w:r>
      <w:r w:rsidR="002A6484">
        <w:rPr>
          <w:rStyle w:val="Tun"/>
        </w:rPr>
        <w:t> </w:t>
      </w:r>
      <w:r w:rsidRPr="00B61D30">
        <w:rPr>
          <w:rStyle w:val="Tun"/>
        </w:rPr>
        <w:t>odpady</w:t>
      </w:r>
    </w:p>
    <w:p w14:paraId="1783C373" w14:textId="3F74DD49" w:rsidR="001860E7" w:rsidRPr="00CD0B11" w:rsidRDefault="002A6484" w:rsidP="00837668">
      <w:pPr>
        <w:pStyle w:val="Text2-2"/>
        <w:rPr>
          <w:rStyle w:val="Tun"/>
          <w:b w:val="0"/>
        </w:rPr>
      </w:pPr>
      <w:r w:rsidRPr="00CD0B11">
        <w:rPr>
          <w:rStyle w:val="Tun"/>
          <w:b w:val="0"/>
        </w:rPr>
        <w:t xml:space="preserve">Odpad z provedeného </w:t>
      </w:r>
      <w:r w:rsidR="00E55F62" w:rsidRPr="00837668">
        <w:rPr>
          <w:rStyle w:val="Tun"/>
          <w:b w:val="0"/>
        </w:rPr>
        <w:t>D</w:t>
      </w:r>
      <w:r w:rsidRPr="00CD0B11">
        <w:rPr>
          <w:rStyle w:val="Tun"/>
          <w:b w:val="0"/>
        </w:rPr>
        <w:t>íla</w:t>
      </w:r>
      <w:r w:rsidR="00E55F62" w:rsidRPr="00837668">
        <w:rPr>
          <w:rStyle w:val="Tun"/>
          <w:b w:val="0"/>
        </w:rPr>
        <w:t xml:space="preserve"> a vzniklý při jeho provádění</w:t>
      </w:r>
      <w:r w:rsidRPr="00CD0B11">
        <w:rPr>
          <w:rStyle w:val="Tun"/>
          <w:b w:val="0"/>
        </w:rPr>
        <w:t xml:space="preserve"> bude zlikvidován v souladu se směrnicí SŽ SM096 - Směrnice pro nakládání s odpady.</w:t>
      </w:r>
    </w:p>
    <w:p w14:paraId="34EDCA4D" w14:textId="33DA9856" w:rsidR="00E50E94" w:rsidRPr="00837668" w:rsidRDefault="00E50E94" w:rsidP="00E50E94">
      <w:pPr>
        <w:pStyle w:val="Text2-2"/>
        <w:rPr>
          <w:rStyle w:val="Tun"/>
          <w:b w:val="0"/>
        </w:rPr>
      </w:pPr>
      <w:r w:rsidRPr="00837668">
        <w:rPr>
          <w:rStyle w:val="Tun"/>
          <w:b w:val="0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837668" w:rsidRDefault="00E50E94" w:rsidP="00E50E94">
      <w:pPr>
        <w:pStyle w:val="Text2-2"/>
        <w:rPr>
          <w:rStyle w:val="Tun"/>
          <w:b w:val="0"/>
        </w:rPr>
      </w:pPr>
      <w:r w:rsidRPr="00837668">
        <w:rPr>
          <w:rStyle w:val="Tun"/>
          <w:b w:val="0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3E72D205" w:rsidR="00DF7BAA" w:rsidRDefault="00DF7BAA" w:rsidP="00DF7BAA">
      <w:pPr>
        <w:pStyle w:val="Nadpis2-1"/>
      </w:pPr>
      <w:bookmarkStart w:id="63" w:name="_Toc6410460"/>
      <w:bookmarkStart w:id="64" w:name="_Toc155094469"/>
      <w:r w:rsidRPr="00EC2E51">
        <w:t>ORGANIZACE</w:t>
      </w:r>
      <w:r>
        <w:t xml:space="preserve"> VÝSTAVBY, VÝLUKY</w:t>
      </w:r>
      <w:bookmarkEnd w:id="63"/>
      <w:bookmarkEnd w:id="64"/>
    </w:p>
    <w:p w14:paraId="5514793C" w14:textId="22F632D5" w:rsidR="00010645" w:rsidRPr="002E4BDB" w:rsidRDefault="00010645" w:rsidP="00010645">
      <w:pPr>
        <w:pStyle w:val="Text2-1"/>
      </w:pPr>
      <w:r w:rsidRPr="002E4BDB">
        <w:t xml:space="preserve">Závazným pro Zhotovitele budou termíny a rozsahy výluk, které budou uvedeny v Objednávce v okamžiku zadávání dílčích veřejných zakázek s ohledem na povahu a rozsah stavebních prací. </w:t>
      </w:r>
    </w:p>
    <w:p w14:paraId="10DACBE2" w14:textId="2A3346BA" w:rsidR="00B60031" w:rsidRPr="002E4BDB" w:rsidRDefault="003113C5" w:rsidP="001A4CA5">
      <w:pPr>
        <w:pStyle w:val="Text2-1"/>
      </w:pPr>
      <w:r w:rsidRPr="002E4BDB">
        <w:t>Jednotlivé traťové výluky nebo výluky technologických zařízení (např. výluky zabezpečovacího a sdělovacího zařízení, napěťové výluky trakčního vedení, a další) pro stavební práce budou probíhat dle plánu výluk nebo bez výluk s ohledem na konkrétní situaci v rámci zadávání dílčích veřejných zakázek na základě uzavřené Rámcové dohody.</w:t>
      </w:r>
      <w:r w:rsidR="001A4CA5" w:rsidRPr="002E4BDB">
        <w:t xml:space="preserve"> </w:t>
      </w:r>
    </w:p>
    <w:p w14:paraId="11D5052A" w14:textId="18522D8D" w:rsidR="00DF7BAA" w:rsidRPr="002E4BDB" w:rsidRDefault="00973A51" w:rsidP="002B11D2">
      <w:pPr>
        <w:pStyle w:val="Text2-1"/>
      </w:pPr>
      <w:bookmarkStart w:id="65" w:name="_Ref143240729"/>
      <w:r w:rsidRPr="002E4BDB">
        <w:t>Zahájení stavebních prací:</w:t>
      </w:r>
      <w:r w:rsidR="00520E2D" w:rsidRPr="002E4BDB">
        <w:t xml:space="preserve"> </w:t>
      </w:r>
      <w:r w:rsidR="002B11D2" w:rsidRPr="002E4BDB">
        <w:t xml:space="preserve">nejdříve účinností </w:t>
      </w:r>
      <w:r w:rsidR="00B8495C" w:rsidRPr="002E4BDB">
        <w:t xml:space="preserve">Objednávky, </w:t>
      </w:r>
      <w:r w:rsidR="002B11D2" w:rsidRPr="002E4BDB">
        <w:t xml:space="preserve">není-li tento termín odlišně stanoven v rámcové dohodě nebo </w:t>
      </w:r>
      <w:r w:rsidR="00B8495C" w:rsidRPr="002E4BDB">
        <w:t xml:space="preserve">Objednávce. (Objednávka </w:t>
      </w:r>
      <w:r w:rsidR="002B11D2" w:rsidRPr="002E4BDB">
        <w:t>může být zadána nejdříve dnem nabytí účinnosti rámcové dohody).</w:t>
      </w:r>
      <w:bookmarkEnd w:id="65"/>
    </w:p>
    <w:p w14:paraId="72100777" w14:textId="2E64326C" w:rsidR="00973A51" w:rsidRPr="002E4BDB" w:rsidRDefault="00973A51" w:rsidP="00B8495C">
      <w:pPr>
        <w:pStyle w:val="Text2-1"/>
      </w:pPr>
      <w:r w:rsidRPr="002E4BDB">
        <w:t>Ukončení stavebních prací:</w:t>
      </w:r>
      <w:r w:rsidR="002B11D2" w:rsidRPr="002E4BDB">
        <w:t xml:space="preserve"> v termínu stanoveném v </w:t>
      </w:r>
      <w:r w:rsidR="003E3B90" w:rsidRPr="002E4BDB">
        <w:t>Objednávkách</w:t>
      </w:r>
      <w:r w:rsidR="002B11D2" w:rsidRPr="002E4BDB">
        <w:t xml:space="preserve"> (poslední možné uzavření (akceptace) </w:t>
      </w:r>
      <w:r w:rsidR="00B8495C" w:rsidRPr="002E4BDB">
        <w:t>Objednávky</w:t>
      </w:r>
      <w:r w:rsidR="002B11D2" w:rsidRPr="002E4BDB">
        <w:t xml:space="preserve"> odpovídá termínu, na který je sjednána rámcová dohoda).</w:t>
      </w:r>
    </w:p>
    <w:p w14:paraId="3433DF18" w14:textId="77777777" w:rsidR="00DF7BAA" w:rsidRDefault="00DF7BAA" w:rsidP="00DF7BAA">
      <w:pPr>
        <w:pStyle w:val="Nadpis2-1"/>
      </w:pPr>
      <w:bookmarkStart w:id="66" w:name="_Toc6410461"/>
      <w:bookmarkStart w:id="67" w:name="_Toc155094470"/>
      <w:r w:rsidRPr="00EC2E51">
        <w:t>SOUVISEJÍCÍ</w:t>
      </w:r>
      <w:r>
        <w:t xml:space="preserve"> DOKUMENTY A PŘEDPISY</w:t>
      </w:r>
      <w:bookmarkEnd w:id="66"/>
      <w:bookmarkEnd w:id="67"/>
    </w:p>
    <w:p w14:paraId="45027675" w14:textId="1384D317" w:rsidR="009C4EEA" w:rsidRPr="00BC3F30" w:rsidRDefault="009C4EEA" w:rsidP="009C4EEA">
      <w:pPr>
        <w:pStyle w:val="Text2-1"/>
      </w:pPr>
      <w:r w:rsidRPr="00837668">
        <w:t>Zhotovitel se zavazuje provádět dílo v souladu s obecně závaznými právními předpisy České republiky a EU, technickými normami a s dokumenty a vnitřními předpisy Objednatele</w:t>
      </w:r>
      <w:r w:rsidRPr="00BC3F30">
        <w:t xml:space="preserve"> (směrnice, vzorové listy, TKP, ZTP apod.), </w:t>
      </w:r>
      <w:r w:rsidRPr="00837668"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lastRenderedPageBreak/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3E02F2AC" w:rsidR="00EF61C8" w:rsidRPr="00E85446" w:rsidRDefault="000D57DD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4E4D39CF" w14:textId="2737CC14" w:rsidR="00F01B21" w:rsidRDefault="009C4EEA" w:rsidP="00815FD9">
      <w:pPr>
        <w:pStyle w:val="Textbezslovn"/>
      </w:pPr>
      <w:r>
        <w:t xml:space="preserve">Ceníky: </w:t>
      </w:r>
      <w:r w:rsidRPr="00E64846">
        <w:t>https://typdok.tudc.cz/</w:t>
      </w: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6"/>
    <w:bookmarkEnd w:id="7"/>
    <w:bookmarkEnd w:id="8"/>
    <w:bookmarkEnd w:id="9"/>
    <w:bookmarkEnd w:id="10"/>
    <w:p w14:paraId="6B2472A9" w14:textId="66636D29" w:rsidR="007F2B07" w:rsidRDefault="007F2B07" w:rsidP="00264D52">
      <w:pPr>
        <w:pStyle w:val="Textbezodsazen"/>
      </w:pPr>
    </w:p>
    <w:p w14:paraId="47B23590" w14:textId="77777777" w:rsidR="007F2B07" w:rsidRPr="007F2B07" w:rsidRDefault="007F2B07" w:rsidP="007F2B07"/>
    <w:p w14:paraId="78CD2A28" w14:textId="77777777" w:rsidR="007F2B07" w:rsidRPr="007F2B07" w:rsidRDefault="007F2B07" w:rsidP="007F2B07"/>
    <w:p w14:paraId="6A28DAA0" w14:textId="77777777" w:rsidR="007F2B07" w:rsidRPr="007F2B07" w:rsidRDefault="007F2B07" w:rsidP="007F2B07"/>
    <w:p w14:paraId="1A848867" w14:textId="77777777" w:rsidR="007F2B07" w:rsidRPr="007F2B07" w:rsidRDefault="007F2B07" w:rsidP="007F2B07"/>
    <w:p w14:paraId="0F5FB735" w14:textId="32BABBF5" w:rsidR="007F2B07" w:rsidRDefault="007F2B07" w:rsidP="007F2B07"/>
    <w:p w14:paraId="40C980F8" w14:textId="367E2DDC" w:rsidR="002B6B58" w:rsidRPr="007F2B07" w:rsidRDefault="007F2B07" w:rsidP="007F2B07">
      <w:pPr>
        <w:tabs>
          <w:tab w:val="left" w:pos="5222"/>
        </w:tabs>
      </w:pPr>
      <w:r>
        <w:tab/>
      </w:r>
    </w:p>
    <w:sectPr w:rsidR="002B6B58" w:rsidRPr="007F2B07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1DBAD3" w14:textId="77777777" w:rsidR="00DD2F69" w:rsidRDefault="00DD2F69" w:rsidP="00962258">
      <w:pPr>
        <w:spacing w:after="0" w:line="240" w:lineRule="auto"/>
      </w:pPr>
      <w:r>
        <w:separator/>
      </w:r>
    </w:p>
  </w:endnote>
  <w:endnote w:type="continuationSeparator" w:id="0">
    <w:p w14:paraId="6FACE463" w14:textId="77777777" w:rsidR="00DD2F69" w:rsidRDefault="00DD2F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D5058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498702FF" w:rsidR="005D5058" w:rsidRPr="00B8518B" w:rsidRDefault="005D5058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13DC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13DC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76B479EC" w:rsidR="005D5058" w:rsidRDefault="00DD2F69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813DC">
            <w:rPr>
              <w:noProof/>
            </w:rPr>
            <w:t>Údržba, opravy a odstraňování závad u ST OŘ Brno 2024-2026 - ST Brno</w:t>
          </w:r>
          <w:r w:rsidR="003813DC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5D5058">
            <w:t>Příloha č. 5b)</w:t>
          </w:r>
          <w:r w:rsidR="005D5058" w:rsidRPr="003462EB">
            <w:t xml:space="preserve"> </w:t>
          </w:r>
        </w:p>
        <w:p w14:paraId="178E0553" w14:textId="77777777" w:rsidR="005D5058" w:rsidRPr="003462EB" w:rsidRDefault="005D5058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5D5058" w:rsidRPr="00614E71" w:rsidRDefault="005D505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D5058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4A6AAE16" w:rsidR="005D5058" w:rsidRDefault="00DD2F69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3813DC">
            <w:rPr>
              <w:noProof/>
            </w:rPr>
            <w:t>Údržba, opravy a odstraňování závad u ST OŘ Brno 2024-2026 - ST Brno</w:t>
          </w:r>
          <w:r w:rsidR="003813DC">
            <w:rPr>
              <w:noProof/>
            </w:rPr>
            <w:cr/>
          </w:r>
          <w:r>
            <w:rPr>
              <w:noProof/>
            </w:rPr>
            <w:fldChar w:fldCharType="end"/>
          </w:r>
          <w:r w:rsidR="005D5058">
            <w:rPr>
              <w:noProof/>
            </w:rPr>
            <w:t>Příloha č. 5b)</w:t>
          </w:r>
        </w:p>
        <w:p w14:paraId="5D9BD160" w14:textId="77777777" w:rsidR="005D5058" w:rsidRPr="003462EB" w:rsidRDefault="005D5058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2E89589B" w:rsidR="005D5058" w:rsidRPr="009E09BE" w:rsidRDefault="005D5058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13DC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13DC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5D5058" w:rsidRPr="00B8518B" w:rsidRDefault="005D505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5D5058" w:rsidRPr="00B8518B" w:rsidRDefault="005D5058" w:rsidP="00460660">
    <w:pPr>
      <w:pStyle w:val="Zpat"/>
      <w:rPr>
        <w:sz w:val="2"/>
        <w:szCs w:val="2"/>
      </w:rPr>
    </w:pPr>
  </w:p>
  <w:p w14:paraId="53F277EE" w14:textId="77777777" w:rsidR="005D5058" w:rsidRDefault="005D5058" w:rsidP="00757290">
    <w:pPr>
      <w:pStyle w:val="Zpatvlevo"/>
      <w:rPr>
        <w:rFonts w:cs="Calibri"/>
        <w:szCs w:val="12"/>
      </w:rPr>
    </w:pPr>
  </w:p>
  <w:p w14:paraId="17EFC080" w14:textId="77777777" w:rsidR="005D5058" w:rsidRPr="00460660" w:rsidRDefault="005D505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9AAE7" w14:textId="77777777" w:rsidR="00DD2F69" w:rsidRDefault="00DD2F69" w:rsidP="00962258">
      <w:pPr>
        <w:spacing w:after="0" w:line="240" w:lineRule="auto"/>
      </w:pPr>
      <w:r>
        <w:separator/>
      </w:r>
    </w:p>
  </w:footnote>
  <w:footnote w:type="continuationSeparator" w:id="0">
    <w:p w14:paraId="41BDCBCA" w14:textId="77777777" w:rsidR="00DD2F69" w:rsidRDefault="00DD2F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D5058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5D5058" w:rsidRPr="00B8518B" w:rsidRDefault="005D505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5D5058" w:rsidRDefault="005D505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5D5058" w:rsidRPr="00D6163D" w:rsidRDefault="005D5058" w:rsidP="00FC6389">
          <w:pPr>
            <w:pStyle w:val="Druhdokumentu"/>
          </w:pPr>
        </w:p>
      </w:tc>
    </w:tr>
    <w:tr w:rsidR="005D5058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5D5058" w:rsidRPr="00B8518B" w:rsidRDefault="005D505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5D5058" w:rsidRDefault="005D505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5D5058" w:rsidRPr="00D6163D" w:rsidRDefault="005D5058" w:rsidP="00FC6389">
          <w:pPr>
            <w:pStyle w:val="Druhdokumentu"/>
          </w:pPr>
        </w:p>
      </w:tc>
    </w:tr>
  </w:tbl>
  <w:p w14:paraId="53E85CAA" w14:textId="77777777" w:rsidR="005D5058" w:rsidRPr="00D6163D" w:rsidRDefault="005D5058" w:rsidP="00FC6389">
    <w:pPr>
      <w:pStyle w:val="Zhlav"/>
      <w:rPr>
        <w:sz w:val="8"/>
        <w:szCs w:val="8"/>
      </w:rPr>
    </w:pPr>
  </w:p>
  <w:p w14:paraId="1437D3AE" w14:textId="77777777" w:rsidR="005D5058" w:rsidRPr="00460660" w:rsidRDefault="005D505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7B66D2"/>
    <w:multiLevelType w:val="hybridMultilevel"/>
    <w:tmpl w:val="8F2E55C0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6C13C82"/>
    <w:multiLevelType w:val="hybridMultilevel"/>
    <w:tmpl w:val="BAEA53D8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607640"/>
    <w:multiLevelType w:val="hybridMultilevel"/>
    <w:tmpl w:val="2E4EC49A"/>
    <w:lvl w:ilvl="0" w:tplc="0405000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92" w:hanging="360"/>
      </w:pPr>
      <w:rPr>
        <w:rFonts w:ascii="Wingdings" w:hAnsi="Wingdings" w:hint="default"/>
      </w:rPr>
    </w:lvl>
  </w:abstractNum>
  <w:abstractNum w:abstractNumId="12" w15:restartNumberingAfterBreak="0">
    <w:nsid w:val="40327439"/>
    <w:multiLevelType w:val="multilevel"/>
    <w:tmpl w:val="F5763C7E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lvlText w:val=""/>
      <w:lvlJc w:val="left"/>
      <w:pPr>
        <w:tabs>
          <w:tab w:val="num" w:pos="1531"/>
        </w:tabs>
        <w:ind w:left="1531" w:hanging="454"/>
      </w:pPr>
      <w:rPr>
        <w:rFonts w:ascii="Symbol" w:hAnsi="Symbol" w:hint="default"/>
        <w:b/>
        <w:i w:val="0"/>
        <w:color w:val="auto"/>
        <w:sz w:val="18"/>
      </w:rPr>
    </w:lvl>
    <w:lvl w:ilvl="2">
      <w:start w:val="1"/>
      <w:numFmt w:val="bullet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240C1"/>
    <w:multiLevelType w:val="hybridMultilevel"/>
    <w:tmpl w:val="D1C8A1F6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421E9"/>
    <w:multiLevelType w:val="hybridMultilevel"/>
    <w:tmpl w:val="5A90D976"/>
    <w:lvl w:ilvl="0" w:tplc="0405000B">
      <w:start w:val="1"/>
      <w:numFmt w:val="bullet"/>
      <w:lvlText w:val=""/>
      <w:lvlJc w:val="left"/>
      <w:pPr>
        <w:ind w:left="145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1495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0"/>
  </w:num>
  <w:num w:numId="5">
    <w:abstractNumId w:val="14"/>
  </w:num>
  <w:num w:numId="6">
    <w:abstractNumId w:val="6"/>
  </w:num>
  <w:num w:numId="7">
    <w:abstractNumId w:val="14"/>
  </w:num>
  <w:num w:numId="8">
    <w:abstractNumId w:val="18"/>
  </w:num>
  <w:num w:numId="9">
    <w:abstractNumId w:val="0"/>
  </w:num>
  <w:num w:numId="10">
    <w:abstractNumId w:val="10"/>
  </w:num>
  <w:num w:numId="11">
    <w:abstractNumId w:val="14"/>
  </w:num>
  <w:num w:numId="12">
    <w:abstractNumId w:val="16"/>
  </w:num>
  <w:num w:numId="13">
    <w:abstractNumId w:val="3"/>
  </w:num>
  <w:num w:numId="14">
    <w:abstractNumId w:val="6"/>
  </w:num>
  <w:num w:numId="15">
    <w:abstractNumId w:val="18"/>
  </w:num>
  <w:num w:numId="16">
    <w:abstractNumId w:val="8"/>
  </w:num>
  <w:num w:numId="17">
    <w:abstractNumId w:val="13"/>
  </w:num>
  <w:num w:numId="18">
    <w:abstractNumId w:val="1"/>
  </w:num>
  <w:num w:numId="19">
    <w:abstractNumId w:val="6"/>
  </w:num>
  <w:num w:numId="20">
    <w:abstractNumId w:val="6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5"/>
  </w:num>
  <w:num w:numId="24">
    <w:abstractNumId w:val="6"/>
  </w:num>
  <w:num w:numId="25">
    <w:abstractNumId w:val="18"/>
  </w:num>
  <w:num w:numId="26">
    <w:abstractNumId w:val="11"/>
  </w:num>
  <w:num w:numId="27">
    <w:abstractNumId w:val="18"/>
  </w:num>
  <w:num w:numId="28">
    <w:abstractNumId w:val="6"/>
  </w:num>
  <w:num w:numId="29">
    <w:abstractNumId w:val="6"/>
  </w:num>
  <w:num w:numId="30">
    <w:abstractNumId w:val="18"/>
  </w:num>
  <w:num w:numId="31">
    <w:abstractNumId w:val="17"/>
  </w:num>
  <w:num w:numId="32">
    <w:abstractNumId w:val="18"/>
  </w:num>
  <w:num w:numId="33">
    <w:abstractNumId w:val="18"/>
  </w:num>
  <w:num w:numId="34">
    <w:abstractNumId w:val="6"/>
  </w:num>
  <w:num w:numId="35">
    <w:abstractNumId w:val="6"/>
  </w:num>
  <w:num w:numId="36">
    <w:abstractNumId w:val="18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1D"/>
    <w:rsid w:val="0000157F"/>
    <w:rsid w:val="00005B8A"/>
    <w:rsid w:val="00010645"/>
    <w:rsid w:val="000124A1"/>
    <w:rsid w:val="00012EC4"/>
    <w:rsid w:val="00013877"/>
    <w:rsid w:val="000145C8"/>
    <w:rsid w:val="0001478C"/>
    <w:rsid w:val="000153F1"/>
    <w:rsid w:val="00016C37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4546A"/>
    <w:rsid w:val="000503FF"/>
    <w:rsid w:val="00054240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0D42"/>
    <w:rsid w:val="000719BB"/>
    <w:rsid w:val="00071BE0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86829"/>
    <w:rsid w:val="00090AFB"/>
    <w:rsid w:val="00090DF4"/>
    <w:rsid w:val="000929ED"/>
    <w:rsid w:val="0009384F"/>
    <w:rsid w:val="0009438C"/>
    <w:rsid w:val="000A0346"/>
    <w:rsid w:val="000A03B8"/>
    <w:rsid w:val="000A0779"/>
    <w:rsid w:val="000A0DC8"/>
    <w:rsid w:val="000A16BD"/>
    <w:rsid w:val="000A2B28"/>
    <w:rsid w:val="000A503C"/>
    <w:rsid w:val="000A6E75"/>
    <w:rsid w:val="000B408F"/>
    <w:rsid w:val="000B4EB8"/>
    <w:rsid w:val="000C2C3D"/>
    <w:rsid w:val="000C3375"/>
    <w:rsid w:val="000C41F2"/>
    <w:rsid w:val="000C6DAC"/>
    <w:rsid w:val="000D22C4"/>
    <w:rsid w:val="000D27D1"/>
    <w:rsid w:val="000D57DD"/>
    <w:rsid w:val="000D5D71"/>
    <w:rsid w:val="000D6539"/>
    <w:rsid w:val="000D72AB"/>
    <w:rsid w:val="000E1747"/>
    <w:rsid w:val="000E1A7F"/>
    <w:rsid w:val="000E32CF"/>
    <w:rsid w:val="000E4E36"/>
    <w:rsid w:val="000F05C4"/>
    <w:rsid w:val="000F15F1"/>
    <w:rsid w:val="000F50A4"/>
    <w:rsid w:val="001003E0"/>
    <w:rsid w:val="001005F5"/>
    <w:rsid w:val="00103B38"/>
    <w:rsid w:val="00104CC3"/>
    <w:rsid w:val="00107E6D"/>
    <w:rsid w:val="00112864"/>
    <w:rsid w:val="001133FC"/>
    <w:rsid w:val="00113488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15F8"/>
    <w:rsid w:val="0014398B"/>
    <w:rsid w:val="001456A2"/>
    <w:rsid w:val="001458F9"/>
    <w:rsid w:val="00146BCB"/>
    <w:rsid w:val="001471DE"/>
    <w:rsid w:val="001476BD"/>
    <w:rsid w:val="0015027B"/>
    <w:rsid w:val="00150C54"/>
    <w:rsid w:val="0015217D"/>
    <w:rsid w:val="00153B6C"/>
    <w:rsid w:val="00157FB9"/>
    <w:rsid w:val="00161BD6"/>
    <w:rsid w:val="00164E54"/>
    <w:rsid w:val="001656A2"/>
    <w:rsid w:val="0017050C"/>
    <w:rsid w:val="00170EC5"/>
    <w:rsid w:val="00172776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5DF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3FD0"/>
    <w:rsid w:val="001C4CA1"/>
    <w:rsid w:val="001C5152"/>
    <w:rsid w:val="001C645F"/>
    <w:rsid w:val="001C7475"/>
    <w:rsid w:val="001C7EB4"/>
    <w:rsid w:val="001D0D0C"/>
    <w:rsid w:val="001D0F1B"/>
    <w:rsid w:val="001D20B3"/>
    <w:rsid w:val="001D35FE"/>
    <w:rsid w:val="001D39DE"/>
    <w:rsid w:val="001D650D"/>
    <w:rsid w:val="001E2AE8"/>
    <w:rsid w:val="001E678E"/>
    <w:rsid w:val="001E78D3"/>
    <w:rsid w:val="001F04A0"/>
    <w:rsid w:val="001F1699"/>
    <w:rsid w:val="001F4285"/>
    <w:rsid w:val="002007BA"/>
    <w:rsid w:val="00202CF7"/>
    <w:rsid w:val="00202F90"/>
    <w:rsid w:val="002038C9"/>
    <w:rsid w:val="0020474A"/>
    <w:rsid w:val="002071BB"/>
    <w:rsid w:val="00207DF5"/>
    <w:rsid w:val="0021648F"/>
    <w:rsid w:val="00216ECD"/>
    <w:rsid w:val="00217951"/>
    <w:rsid w:val="00223CF2"/>
    <w:rsid w:val="0022498D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766"/>
    <w:rsid w:val="002548B5"/>
    <w:rsid w:val="00261A5B"/>
    <w:rsid w:val="00262E5B"/>
    <w:rsid w:val="00263DB8"/>
    <w:rsid w:val="00264D52"/>
    <w:rsid w:val="00267A06"/>
    <w:rsid w:val="002723B9"/>
    <w:rsid w:val="00272421"/>
    <w:rsid w:val="0027422E"/>
    <w:rsid w:val="00274BE5"/>
    <w:rsid w:val="00274E20"/>
    <w:rsid w:val="00276AFE"/>
    <w:rsid w:val="0028070F"/>
    <w:rsid w:val="00286B2D"/>
    <w:rsid w:val="00287EA4"/>
    <w:rsid w:val="0029043F"/>
    <w:rsid w:val="002944A6"/>
    <w:rsid w:val="002A3B57"/>
    <w:rsid w:val="002A416D"/>
    <w:rsid w:val="002A6484"/>
    <w:rsid w:val="002B0220"/>
    <w:rsid w:val="002B11D2"/>
    <w:rsid w:val="002B28E5"/>
    <w:rsid w:val="002B2CAE"/>
    <w:rsid w:val="002B6B58"/>
    <w:rsid w:val="002C0A2D"/>
    <w:rsid w:val="002C1924"/>
    <w:rsid w:val="002C1A2B"/>
    <w:rsid w:val="002C31BF"/>
    <w:rsid w:val="002C519C"/>
    <w:rsid w:val="002D2102"/>
    <w:rsid w:val="002D2E21"/>
    <w:rsid w:val="002D3EF9"/>
    <w:rsid w:val="002D407A"/>
    <w:rsid w:val="002D5307"/>
    <w:rsid w:val="002D5B86"/>
    <w:rsid w:val="002D7A2A"/>
    <w:rsid w:val="002D7E13"/>
    <w:rsid w:val="002D7FD6"/>
    <w:rsid w:val="002E0CD7"/>
    <w:rsid w:val="002E0CFB"/>
    <w:rsid w:val="002E0DBA"/>
    <w:rsid w:val="002E0E29"/>
    <w:rsid w:val="002E3501"/>
    <w:rsid w:val="002E4BDB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3850"/>
    <w:rsid w:val="00304027"/>
    <w:rsid w:val="00304DAF"/>
    <w:rsid w:val="003063C0"/>
    <w:rsid w:val="00307207"/>
    <w:rsid w:val="00311180"/>
    <w:rsid w:val="003113C5"/>
    <w:rsid w:val="00311974"/>
    <w:rsid w:val="003130A4"/>
    <w:rsid w:val="003137DF"/>
    <w:rsid w:val="00314520"/>
    <w:rsid w:val="00314CC6"/>
    <w:rsid w:val="003202DC"/>
    <w:rsid w:val="00321D16"/>
    <w:rsid w:val="003226D3"/>
    <w:rsid w:val="003229ED"/>
    <w:rsid w:val="00324E85"/>
    <w:rsid w:val="003254A3"/>
    <w:rsid w:val="00325648"/>
    <w:rsid w:val="00325AB0"/>
    <w:rsid w:val="00327EEF"/>
    <w:rsid w:val="00331AD7"/>
    <w:rsid w:val="0033239F"/>
    <w:rsid w:val="00333671"/>
    <w:rsid w:val="00334918"/>
    <w:rsid w:val="003411CF"/>
    <w:rsid w:val="00341315"/>
    <w:rsid w:val="003418A3"/>
    <w:rsid w:val="0034274B"/>
    <w:rsid w:val="00344BB9"/>
    <w:rsid w:val="00345EF5"/>
    <w:rsid w:val="003462EB"/>
    <w:rsid w:val="0034719F"/>
    <w:rsid w:val="00350A35"/>
    <w:rsid w:val="00354932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0A89"/>
    <w:rsid w:val="00381272"/>
    <w:rsid w:val="003813DC"/>
    <w:rsid w:val="003827BF"/>
    <w:rsid w:val="00385404"/>
    <w:rsid w:val="00386FF1"/>
    <w:rsid w:val="00392EB6"/>
    <w:rsid w:val="003939F9"/>
    <w:rsid w:val="00394893"/>
    <w:rsid w:val="003956C6"/>
    <w:rsid w:val="00397056"/>
    <w:rsid w:val="00397B6C"/>
    <w:rsid w:val="003A0C1B"/>
    <w:rsid w:val="003A1B82"/>
    <w:rsid w:val="003A72CE"/>
    <w:rsid w:val="003B0494"/>
    <w:rsid w:val="003B111D"/>
    <w:rsid w:val="003B2407"/>
    <w:rsid w:val="003B7D96"/>
    <w:rsid w:val="003C12DE"/>
    <w:rsid w:val="003C1A2C"/>
    <w:rsid w:val="003C33F2"/>
    <w:rsid w:val="003C6679"/>
    <w:rsid w:val="003C7295"/>
    <w:rsid w:val="003D097F"/>
    <w:rsid w:val="003D3906"/>
    <w:rsid w:val="003D756E"/>
    <w:rsid w:val="003D7905"/>
    <w:rsid w:val="003E2851"/>
    <w:rsid w:val="003E29C0"/>
    <w:rsid w:val="003E3B90"/>
    <w:rsid w:val="003E3EDF"/>
    <w:rsid w:val="003E420D"/>
    <w:rsid w:val="003E4C13"/>
    <w:rsid w:val="003E555B"/>
    <w:rsid w:val="003E5B5C"/>
    <w:rsid w:val="003E6732"/>
    <w:rsid w:val="003E735B"/>
    <w:rsid w:val="003E7FA6"/>
    <w:rsid w:val="003F2B5E"/>
    <w:rsid w:val="003F540E"/>
    <w:rsid w:val="003F64A7"/>
    <w:rsid w:val="003F75EE"/>
    <w:rsid w:val="004012C9"/>
    <w:rsid w:val="00403710"/>
    <w:rsid w:val="0040435C"/>
    <w:rsid w:val="00404F88"/>
    <w:rsid w:val="004078F3"/>
    <w:rsid w:val="00410C44"/>
    <w:rsid w:val="00411389"/>
    <w:rsid w:val="00412D61"/>
    <w:rsid w:val="00421120"/>
    <w:rsid w:val="004211D8"/>
    <w:rsid w:val="00421C8D"/>
    <w:rsid w:val="00422860"/>
    <w:rsid w:val="0042581E"/>
    <w:rsid w:val="0042598C"/>
    <w:rsid w:val="00427794"/>
    <w:rsid w:val="00431975"/>
    <w:rsid w:val="0043237D"/>
    <w:rsid w:val="00433843"/>
    <w:rsid w:val="00433963"/>
    <w:rsid w:val="004378C9"/>
    <w:rsid w:val="00443210"/>
    <w:rsid w:val="00443D42"/>
    <w:rsid w:val="004461DF"/>
    <w:rsid w:val="00450F07"/>
    <w:rsid w:val="00453CD3"/>
    <w:rsid w:val="0045657D"/>
    <w:rsid w:val="00457A29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0823"/>
    <w:rsid w:val="004A1800"/>
    <w:rsid w:val="004A4FA8"/>
    <w:rsid w:val="004A503B"/>
    <w:rsid w:val="004A75AF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08BD"/>
    <w:rsid w:val="004D0DA2"/>
    <w:rsid w:val="004D3247"/>
    <w:rsid w:val="004D5B43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2A38"/>
    <w:rsid w:val="00515137"/>
    <w:rsid w:val="005170AC"/>
    <w:rsid w:val="00520E2D"/>
    <w:rsid w:val="005220AF"/>
    <w:rsid w:val="00523BB5"/>
    <w:rsid w:val="00523EA7"/>
    <w:rsid w:val="00524520"/>
    <w:rsid w:val="00525187"/>
    <w:rsid w:val="0052524D"/>
    <w:rsid w:val="00525C0C"/>
    <w:rsid w:val="0052615C"/>
    <w:rsid w:val="0052735A"/>
    <w:rsid w:val="00527AC9"/>
    <w:rsid w:val="00531CB9"/>
    <w:rsid w:val="00532F79"/>
    <w:rsid w:val="005334A9"/>
    <w:rsid w:val="00533A6A"/>
    <w:rsid w:val="005403D3"/>
    <w:rsid w:val="005406EB"/>
    <w:rsid w:val="00540FAD"/>
    <w:rsid w:val="00545AD1"/>
    <w:rsid w:val="00547A27"/>
    <w:rsid w:val="005505E1"/>
    <w:rsid w:val="00552834"/>
    <w:rsid w:val="00553375"/>
    <w:rsid w:val="0055348F"/>
    <w:rsid w:val="00554D0D"/>
    <w:rsid w:val="00555884"/>
    <w:rsid w:val="0055798A"/>
    <w:rsid w:val="005610A7"/>
    <w:rsid w:val="00561BA8"/>
    <w:rsid w:val="0056233E"/>
    <w:rsid w:val="0056243B"/>
    <w:rsid w:val="00562909"/>
    <w:rsid w:val="00562B4B"/>
    <w:rsid w:val="00567D4E"/>
    <w:rsid w:val="005736B7"/>
    <w:rsid w:val="00575E5A"/>
    <w:rsid w:val="00580245"/>
    <w:rsid w:val="00580844"/>
    <w:rsid w:val="00580BF5"/>
    <w:rsid w:val="005836B9"/>
    <w:rsid w:val="00585A86"/>
    <w:rsid w:val="0058742A"/>
    <w:rsid w:val="00587CA4"/>
    <w:rsid w:val="00587FA2"/>
    <w:rsid w:val="00590B8A"/>
    <w:rsid w:val="005925C7"/>
    <w:rsid w:val="0059281F"/>
    <w:rsid w:val="005A1F44"/>
    <w:rsid w:val="005A499F"/>
    <w:rsid w:val="005A6C0C"/>
    <w:rsid w:val="005B198D"/>
    <w:rsid w:val="005C127B"/>
    <w:rsid w:val="005C1D54"/>
    <w:rsid w:val="005C1E12"/>
    <w:rsid w:val="005C1F28"/>
    <w:rsid w:val="005C4F2D"/>
    <w:rsid w:val="005C4FEC"/>
    <w:rsid w:val="005C6343"/>
    <w:rsid w:val="005C732A"/>
    <w:rsid w:val="005C736A"/>
    <w:rsid w:val="005C7721"/>
    <w:rsid w:val="005D1608"/>
    <w:rsid w:val="005D1B50"/>
    <w:rsid w:val="005D2C6C"/>
    <w:rsid w:val="005D3619"/>
    <w:rsid w:val="005D385D"/>
    <w:rsid w:val="005D3C39"/>
    <w:rsid w:val="005D5058"/>
    <w:rsid w:val="005D7706"/>
    <w:rsid w:val="005E0049"/>
    <w:rsid w:val="005E1267"/>
    <w:rsid w:val="005E2A2B"/>
    <w:rsid w:val="005E67EA"/>
    <w:rsid w:val="005F0383"/>
    <w:rsid w:val="005F63AC"/>
    <w:rsid w:val="0060019A"/>
    <w:rsid w:val="00601A8C"/>
    <w:rsid w:val="0060289C"/>
    <w:rsid w:val="00602AFF"/>
    <w:rsid w:val="00606137"/>
    <w:rsid w:val="0061068E"/>
    <w:rsid w:val="006106FD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03AA"/>
    <w:rsid w:val="006444FF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7B51"/>
    <w:rsid w:val="00672F4D"/>
    <w:rsid w:val="00675372"/>
    <w:rsid w:val="006776B6"/>
    <w:rsid w:val="00680384"/>
    <w:rsid w:val="00686559"/>
    <w:rsid w:val="00687579"/>
    <w:rsid w:val="0069136C"/>
    <w:rsid w:val="00693150"/>
    <w:rsid w:val="006972D4"/>
    <w:rsid w:val="006A019B"/>
    <w:rsid w:val="006A09CB"/>
    <w:rsid w:val="006A1EA4"/>
    <w:rsid w:val="006A540E"/>
    <w:rsid w:val="006A5570"/>
    <w:rsid w:val="006A689C"/>
    <w:rsid w:val="006A747D"/>
    <w:rsid w:val="006B0ADA"/>
    <w:rsid w:val="006B13A8"/>
    <w:rsid w:val="006B2318"/>
    <w:rsid w:val="006B2436"/>
    <w:rsid w:val="006B3D79"/>
    <w:rsid w:val="006B3E78"/>
    <w:rsid w:val="006B50E5"/>
    <w:rsid w:val="006B6FE4"/>
    <w:rsid w:val="006C0E7C"/>
    <w:rsid w:val="006C16E1"/>
    <w:rsid w:val="006C2343"/>
    <w:rsid w:val="006C258F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E596F"/>
    <w:rsid w:val="006E643D"/>
    <w:rsid w:val="006F0B59"/>
    <w:rsid w:val="006F1FDF"/>
    <w:rsid w:val="006F34E3"/>
    <w:rsid w:val="006F39DD"/>
    <w:rsid w:val="006F455E"/>
    <w:rsid w:val="006F505F"/>
    <w:rsid w:val="006F687F"/>
    <w:rsid w:val="006F70E0"/>
    <w:rsid w:val="007006A7"/>
    <w:rsid w:val="007020E6"/>
    <w:rsid w:val="007077E5"/>
    <w:rsid w:val="00710723"/>
    <w:rsid w:val="00710A7F"/>
    <w:rsid w:val="007161BD"/>
    <w:rsid w:val="00720802"/>
    <w:rsid w:val="00723ED1"/>
    <w:rsid w:val="00724411"/>
    <w:rsid w:val="007254C4"/>
    <w:rsid w:val="0072657E"/>
    <w:rsid w:val="0073214A"/>
    <w:rsid w:val="00732944"/>
    <w:rsid w:val="00732A80"/>
    <w:rsid w:val="00733AD8"/>
    <w:rsid w:val="00735BE7"/>
    <w:rsid w:val="00735F5B"/>
    <w:rsid w:val="00740821"/>
    <w:rsid w:val="00740AB9"/>
    <w:rsid w:val="00740AF5"/>
    <w:rsid w:val="007413B4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363F"/>
    <w:rsid w:val="00773E3D"/>
    <w:rsid w:val="0077673A"/>
    <w:rsid w:val="00776C2B"/>
    <w:rsid w:val="00776DD2"/>
    <w:rsid w:val="00777DF7"/>
    <w:rsid w:val="00781F41"/>
    <w:rsid w:val="00782083"/>
    <w:rsid w:val="007844F2"/>
    <w:rsid w:val="007846E1"/>
    <w:rsid w:val="007847D6"/>
    <w:rsid w:val="00784EFE"/>
    <w:rsid w:val="007854A9"/>
    <w:rsid w:val="0079062C"/>
    <w:rsid w:val="00796FF0"/>
    <w:rsid w:val="00797BF3"/>
    <w:rsid w:val="00797E5F"/>
    <w:rsid w:val="007A202B"/>
    <w:rsid w:val="007A23BA"/>
    <w:rsid w:val="007A5172"/>
    <w:rsid w:val="007A67A0"/>
    <w:rsid w:val="007B133E"/>
    <w:rsid w:val="007B1660"/>
    <w:rsid w:val="007B1A9D"/>
    <w:rsid w:val="007B1F2E"/>
    <w:rsid w:val="007B570C"/>
    <w:rsid w:val="007C08B2"/>
    <w:rsid w:val="007C15BD"/>
    <w:rsid w:val="007C4C8F"/>
    <w:rsid w:val="007C6C0C"/>
    <w:rsid w:val="007D1821"/>
    <w:rsid w:val="007D41FF"/>
    <w:rsid w:val="007D7510"/>
    <w:rsid w:val="007E0E61"/>
    <w:rsid w:val="007E402F"/>
    <w:rsid w:val="007E4A6E"/>
    <w:rsid w:val="007F11E6"/>
    <w:rsid w:val="007F2B07"/>
    <w:rsid w:val="007F56A7"/>
    <w:rsid w:val="007F5DDD"/>
    <w:rsid w:val="007F605F"/>
    <w:rsid w:val="007F7AFD"/>
    <w:rsid w:val="007F7C54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24DF"/>
    <w:rsid w:val="00814213"/>
    <w:rsid w:val="00814696"/>
    <w:rsid w:val="00814C9F"/>
    <w:rsid w:val="00815B49"/>
    <w:rsid w:val="00815FD9"/>
    <w:rsid w:val="00816930"/>
    <w:rsid w:val="00817499"/>
    <w:rsid w:val="00817D8E"/>
    <w:rsid w:val="00821712"/>
    <w:rsid w:val="00821D01"/>
    <w:rsid w:val="00824893"/>
    <w:rsid w:val="00826B7B"/>
    <w:rsid w:val="0083158B"/>
    <w:rsid w:val="0083197D"/>
    <w:rsid w:val="00831E0F"/>
    <w:rsid w:val="00833AC0"/>
    <w:rsid w:val="00834146"/>
    <w:rsid w:val="00834152"/>
    <w:rsid w:val="0083605B"/>
    <w:rsid w:val="00837668"/>
    <w:rsid w:val="00840050"/>
    <w:rsid w:val="00840EA1"/>
    <w:rsid w:val="00841D69"/>
    <w:rsid w:val="00846789"/>
    <w:rsid w:val="00853874"/>
    <w:rsid w:val="00854B3C"/>
    <w:rsid w:val="00855188"/>
    <w:rsid w:val="0085534F"/>
    <w:rsid w:val="008579F7"/>
    <w:rsid w:val="00857CC5"/>
    <w:rsid w:val="008608CF"/>
    <w:rsid w:val="00865541"/>
    <w:rsid w:val="00865F5F"/>
    <w:rsid w:val="0087027A"/>
    <w:rsid w:val="00872C00"/>
    <w:rsid w:val="0087470B"/>
    <w:rsid w:val="00877EEA"/>
    <w:rsid w:val="0088200B"/>
    <w:rsid w:val="00883327"/>
    <w:rsid w:val="00887F36"/>
    <w:rsid w:val="00890A4F"/>
    <w:rsid w:val="00893DFC"/>
    <w:rsid w:val="0089463F"/>
    <w:rsid w:val="00896BAA"/>
    <w:rsid w:val="008975AC"/>
    <w:rsid w:val="008A01EA"/>
    <w:rsid w:val="008A19E2"/>
    <w:rsid w:val="008A23C0"/>
    <w:rsid w:val="008A3568"/>
    <w:rsid w:val="008A3ACD"/>
    <w:rsid w:val="008A3C5E"/>
    <w:rsid w:val="008A4FE4"/>
    <w:rsid w:val="008A6999"/>
    <w:rsid w:val="008A6A17"/>
    <w:rsid w:val="008B2B40"/>
    <w:rsid w:val="008B391B"/>
    <w:rsid w:val="008B394D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4BF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07694"/>
    <w:rsid w:val="00914F81"/>
    <w:rsid w:val="009153D4"/>
    <w:rsid w:val="00922385"/>
    <w:rsid w:val="009223DF"/>
    <w:rsid w:val="009226C1"/>
    <w:rsid w:val="00923406"/>
    <w:rsid w:val="0092529B"/>
    <w:rsid w:val="009276A4"/>
    <w:rsid w:val="00930A74"/>
    <w:rsid w:val="00930A9B"/>
    <w:rsid w:val="009321B9"/>
    <w:rsid w:val="0093323A"/>
    <w:rsid w:val="0093567D"/>
    <w:rsid w:val="009358DC"/>
    <w:rsid w:val="00936091"/>
    <w:rsid w:val="00936D2A"/>
    <w:rsid w:val="00940734"/>
    <w:rsid w:val="00940D8A"/>
    <w:rsid w:val="009444E2"/>
    <w:rsid w:val="00945C8F"/>
    <w:rsid w:val="00950260"/>
    <w:rsid w:val="00950944"/>
    <w:rsid w:val="00953E37"/>
    <w:rsid w:val="00956151"/>
    <w:rsid w:val="009568E3"/>
    <w:rsid w:val="00957F1F"/>
    <w:rsid w:val="00962258"/>
    <w:rsid w:val="009625F2"/>
    <w:rsid w:val="00965E29"/>
    <w:rsid w:val="009667B1"/>
    <w:rsid w:val="00967398"/>
    <w:rsid w:val="009678B7"/>
    <w:rsid w:val="00970A9F"/>
    <w:rsid w:val="00971457"/>
    <w:rsid w:val="009717F1"/>
    <w:rsid w:val="00971A72"/>
    <w:rsid w:val="0097239D"/>
    <w:rsid w:val="00973A51"/>
    <w:rsid w:val="00973D70"/>
    <w:rsid w:val="00975383"/>
    <w:rsid w:val="009774EB"/>
    <w:rsid w:val="00980EEF"/>
    <w:rsid w:val="00981A8E"/>
    <w:rsid w:val="009903C3"/>
    <w:rsid w:val="009920E1"/>
    <w:rsid w:val="00992D9C"/>
    <w:rsid w:val="00992FC6"/>
    <w:rsid w:val="00996CB8"/>
    <w:rsid w:val="009A124C"/>
    <w:rsid w:val="009A2B1A"/>
    <w:rsid w:val="009A404E"/>
    <w:rsid w:val="009B22AC"/>
    <w:rsid w:val="009B2E97"/>
    <w:rsid w:val="009B303C"/>
    <w:rsid w:val="009B41E7"/>
    <w:rsid w:val="009B50C1"/>
    <w:rsid w:val="009B5146"/>
    <w:rsid w:val="009B5181"/>
    <w:rsid w:val="009C016F"/>
    <w:rsid w:val="009C07E0"/>
    <w:rsid w:val="009C1D92"/>
    <w:rsid w:val="009C2C73"/>
    <w:rsid w:val="009C4127"/>
    <w:rsid w:val="009C418E"/>
    <w:rsid w:val="009C442C"/>
    <w:rsid w:val="009C4C85"/>
    <w:rsid w:val="009C4EEA"/>
    <w:rsid w:val="009C5985"/>
    <w:rsid w:val="009D2FC5"/>
    <w:rsid w:val="009D5183"/>
    <w:rsid w:val="009D61C0"/>
    <w:rsid w:val="009D623F"/>
    <w:rsid w:val="009E07F4"/>
    <w:rsid w:val="009E09BE"/>
    <w:rsid w:val="009E0C09"/>
    <w:rsid w:val="009E0F4D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364"/>
    <w:rsid w:val="00A04D7F"/>
    <w:rsid w:val="00A07078"/>
    <w:rsid w:val="00A0740E"/>
    <w:rsid w:val="00A10D37"/>
    <w:rsid w:val="00A13759"/>
    <w:rsid w:val="00A16611"/>
    <w:rsid w:val="00A2093F"/>
    <w:rsid w:val="00A21638"/>
    <w:rsid w:val="00A23726"/>
    <w:rsid w:val="00A23A53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3F4B"/>
    <w:rsid w:val="00A657E3"/>
    <w:rsid w:val="00A65BF6"/>
    <w:rsid w:val="00A66030"/>
    <w:rsid w:val="00A66136"/>
    <w:rsid w:val="00A6631F"/>
    <w:rsid w:val="00A67C50"/>
    <w:rsid w:val="00A71189"/>
    <w:rsid w:val="00A7364A"/>
    <w:rsid w:val="00A74DCC"/>
    <w:rsid w:val="00A7511C"/>
    <w:rsid w:val="00A75316"/>
    <w:rsid w:val="00A753ED"/>
    <w:rsid w:val="00A774DB"/>
    <w:rsid w:val="00A77512"/>
    <w:rsid w:val="00A80CE4"/>
    <w:rsid w:val="00A81807"/>
    <w:rsid w:val="00A8227E"/>
    <w:rsid w:val="00A8254C"/>
    <w:rsid w:val="00A8385E"/>
    <w:rsid w:val="00A92D24"/>
    <w:rsid w:val="00A94C2F"/>
    <w:rsid w:val="00A94F0E"/>
    <w:rsid w:val="00A95445"/>
    <w:rsid w:val="00A97F69"/>
    <w:rsid w:val="00AA4CBB"/>
    <w:rsid w:val="00AA587B"/>
    <w:rsid w:val="00AA6539"/>
    <w:rsid w:val="00AA65FA"/>
    <w:rsid w:val="00AA6984"/>
    <w:rsid w:val="00AA7351"/>
    <w:rsid w:val="00AB4C63"/>
    <w:rsid w:val="00AB536D"/>
    <w:rsid w:val="00AC27F4"/>
    <w:rsid w:val="00AC316E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5EC5"/>
    <w:rsid w:val="00AF0FD3"/>
    <w:rsid w:val="00AF1C2A"/>
    <w:rsid w:val="00AF1C5F"/>
    <w:rsid w:val="00AF2E9E"/>
    <w:rsid w:val="00AF4A42"/>
    <w:rsid w:val="00AF5943"/>
    <w:rsid w:val="00B008D5"/>
    <w:rsid w:val="00B00CFD"/>
    <w:rsid w:val="00B01220"/>
    <w:rsid w:val="00B01542"/>
    <w:rsid w:val="00B02F73"/>
    <w:rsid w:val="00B0619F"/>
    <w:rsid w:val="00B06B0C"/>
    <w:rsid w:val="00B101FD"/>
    <w:rsid w:val="00B11C42"/>
    <w:rsid w:val="00B13A26"/>
    <w:rsid w:val="00B15371"/>
    <w:rsid w:val="00B15D0D"/>
    <w:rsid w:val="00B179FE"/>
    <w:rsid w:val="00B22106"/>
    <w:rsid w:val="00B22892"/>
    <w:rsid w:val="00B231EF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2CDD"/>
    <w:rsid w:val="00B8495C"/>
    <w:rsid w:val="00B8518B"/>
    <w:rsid w:val="00B85846"/>
    <w:rsid w:val="00B85A67"/>
    <w:rsid w:val="00B861EA"/>
    <w:rsid w:val="00B873EA"/>
    <w:rsid w:val="00B878D7"/>
    <w:rsid w:val="00B90FC2"/>
    <w:rsid w:val="00B93566"/>
    <w:rsid w:val="00B93802"/>
    <w:rsid w:val="00B94742"/>
    <w:rsid w:val="00B94E41"/>
    <w:rsid w:val="00B94F10"/>
    <w:rsid w:val="00B961F9"/>
    <w:rsid w:val="00B97CC3"/>
    <w:rsid w:val="00BA0AC8"/>
    <w:rsid w:val="00BA2F47"/>
    <w:rsid w:val="00BA3B47"/>
    <w:rsid w:val="00BA3B91"/>
    <w:rsid w:val="00BA6BA9"/>
    <w:rsid w:val="00BB2CFA"/>
    <w:rsid w:val="00BB7876"/>
    <w:rsid w:val="00BC0405"/>
    <w:rsid w:val="00BC06C4"/>
    <w:rsid w:val="00BC3F30"/>
    <w:rsid w:val="00BC5413"/>
    <w:rsid w:val="00BC56A0"/>
    <w:rsid w:val="00BC5755"/>
    <w:rsid w:val="00BC62DD"/>
    <w:rsid w:val="00BC6856"/>
    <w:rsid w:val="00BD583A"/>
    <w:rsid w:val="00BD6C04"/>
    <w:rsid w:val="00BD76C3"/>
    <w:rsid w:val="00BD7E91"/>
    <w:rsid w:val="00BD7F0D"/>
    <w:rsid w:val="00BE06DC"/>
    <w:rsid w:val="00BE06E2"/>
    <w:rsid w:val="00BE27A3"/>
    <w:rsid w:val="00BE533E"/>
    <w:rsid w:val="00BF2369"/>
    <w:rsid w:val="00BF44D6"/>
    <w:rsid w:val="00BF4C24"/>
    <w:rsid w:val="00BF54FE"/>
    <w:rsid w:val="00BF6922"/>
    <w:rsid w:val="00BF6AEC"/>
    <w:rsid w:val="00C00924"/>
    <w:rsid w:val="00C01A3A"/>
    <w:rsid w:val="00C02D0A"/>
    <w:rsid w:val="00C03A6E"/>
    <w:rsid w:val="00C05C11"/>
    <w:rsid w:val="00C1102E"/>
    <w:rsid w:val="00C11E23"/>
    <w:rsid w:val="00C13357"/>
    <w:rsid w:val="00C13860"/>
    <w:rsid w:val="00C14845"/>
    <w:rsid w:val="00C15981"/>
    <w:rsid w:val="00C174A9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3744A"/>
    <w:rsid w:val="00C4162B"/>
    <w:rsid w:val="00C42FE6"/>
    <w:rsid w:val="00C44F6A"/>
    <w:rsid w:val="00C51B48"/>
    <w:rsid w:val="00C53FFF"/>
    <w:rsid w:val="00C54E22"/>
    <w:rsid w:val="00C56FB9"/>
    <w:rsid w:val="00C57B00"/>
    <w:rsid w:val="00C61218"/>
    <w:rsid w:val="00C6198E"/>
    <w:rsid w:val="00C631D5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A647F"/>
    <w:rsid w:val="00CB05FC"/>
    <w:rsid w:val="00CB2703"/>
    <w:rsid w:val="00CB3363"/>
    <w:rsid w:val="00CB3CC2"/>
    <w:rsid w:val="00CB4991"/>
    <w:rsid w:val="00CB4CF4"/>
    <w:rsid w:val="00CB6A37"/>
    <w:rsid w:val="00CB7684"/>
    <w:rsid w:val="00CC0895"/>
    <w:rsid w:val="00CC0BA6"/>
    <w:rsid w:val="00CC11FB"/>
    <w:rsid w:val="00CC2699"/>
    <w:rsid w:val="00CC7C8F"/>
    <w:rsid w:val="00CD0B11"/>
    <w:rsid w:val="00CD1383"/>
    <w:rsid w:val="00CD1FC4"/>
    <w:rsid w:val="00CE1C97"/>
    <w:rsid w:val="00CF034F"/>
    <w:rsid w:val="00CF2936"/>
    <w:rsid w:val="00CF6A0F"/>
    <w:rsid w:val="00D0273B"/>
    <w:rsid w:val="00D034A0"/>
    <w:rsid w:val="00D03B0F"/>
    <w:rsid w:val="00D04860"/>
    <w:rsid w:val="00D0732C"/>
    <w:rsid w:val="00D12130"/>
    <w:rsid w:val="00D12C76"/>
    <w:rsid w:val="00D173CC"/>
    <w:rsid w:val="00D17B97"/>
    <w:rsid w:val="00D21061"/>
    <w:rsid w:val="00D21543"/>
    <w:rsid w:val="00D21E77"/>
    <w:rsid w:val="00D2499E"/>
    <w:rsid w:val="00D24AE7"/>
    <w:rsid w:val="00D25D25"/>
    <w:rsid w:val="00D271D7"/>
    <w:rsid w:val="00D27A60"/>
    <w:rsid w:val="00D27E5E"/>
    <w:rsid w:val="00D322B7"/>
    <w:rsid w:val="00D33D4C"/>
    <w:rsid w:val="00D35AE8"/>
    <w:rsid w:val="00D4108E"/>
    <w:rsid w:val="00D423CC"/>
    <w:rsid w:val="00D44EB3"/>
    <w:rsid w:val="00D4656A"/>
    <w:rsid w:val="00D47647"/>
    <w:rsid w:val="00D47C7F"/>
    <w:rsid w:val="00D50F62"/>
    <w:rsid w:val="00D51539"/>
    <w:rsid w:val="00D521D0"/>
    <w:rsid w:val="00D55077"/>
    <w:rsid w:val="00D6163D"/>
    <w:rsid w:val="00D61BB3"/>
    <w:rsid w:val="00D649B8"/>
    <w:rsid w:val="00D67D3D"/>
    <w:rsid w:val="00D721BE"/>
    <w:rsid w:val="00D7229C"/>
    <w:rsid w:val="00D755BD"/>
    <w:rsid w:val="00D76576"/>
    <w:rsid w:val="00D771F6"/>
    <w:rsid w:val="00D80E63"/>
    <w:rsid w:val="00D815F2"/>
    <w:rsid w:val="00D831A3"/>
    <w:rsid w:val="00D83F33"/>
    <w:rsid w:val="00D8421D"/>
    <w:rsid w:val="00D85204"/>
    <w:rsid w:val="00D86D36"/>
    <w:rsid w:val="00D87840"/>
    <w:rsid w:val="00D90C8B"/>
    <w:rsid w:val="00D93928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12EA"/>
    <w:rsid w:val="00DC31D8"/>
    <w:rsid w:val="00DC430B"/>
    <w:rsid w:val="00DC55C8"/>
    <w:rsid w:val="00DC60F1"/>
    <w:rsid w:val="00DD10A4"/>
    <w:rsid w:val="00DD1FBB"/>
    <w:rsid w:val="00DD22E7"/>
    <w:rsid w:val="00DD2F69"/>
    <w:rsid w:val="00DD46F3"/>
    <w:rsid w:val="00DD5E70"/>
    <w:rsid w:val="00DE0CA1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1294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1DC"/>
    <w:rsid w:val="00E329B7"/>
    <w:rsid w:val="00E3341A"/>
    <w:rsid w:val="00E33A93"/>
    <w:rsid w:val="00E37AC7"/>
    <w:rsid w:val="00E37E06"/>
    <w:rsid w:val="00E4257A"/>
    <w:rsid w:val="00E44045"/>
    <w:rsid w:val="00E4404E"/>
    <w:rsid w:val="00E44C3D"/>
    <w:rsid w:val="00E47A63"/>
    <w:rsid w:val="00E50E94"/>
    <w:rsid w:val="00E513C7"/>
    <w:rsid w:val="00E52424"/>
    <w:rsid w:val="00E53B58"/>
    <w:rsid w:val="00E55F62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1CA"/>
    <w:rsid w:val="00E863F0"/>
    <w:rsid w:val="00E86655"/>
    <w:rsid w:val="00E86EF7"/>
    <w:rsid w:val="00E875CA"/>
    <w:rsid w:val="00E878EE"/>
    <w:rsid w:val="00E95BF0"/>
    <w:rsid w:val="00E96DB6"/>
    <w:rsid w:val="00EA23AF"/>
    <w:rsid w:val="00EA69AC"/>
    <w:rsid w:val="00EA6A2E"/>
    <w:rsid w:val="00EA6EC7"/>
    <w:rsid w:val="00EA72DC"/>
    <w:rsid w:val="00EB0835"/>
    <w:rsid w:val="00EB104F"/>
    <w:rsid w:val="00EB121E"/>
    <w:rsid w:val="00EB1CB2"/>
    <w:rsid w:val="00EB1EA8"/>
    <w:rsid w:val="00EB3123"/>
    <w:rsid w:val="00EB3B0A"/>
    <w:rsid w:val="00EB46E5"/>
    <w:rsid w:val="00EB5584"/>
    <w:rsid w:val="00EB6387"/>
    <w:rsid w:val="00EB6AA2"/>
    <w:rsid w:val="00EB7065"/>
    <w:rsid w:val="00EC0A01"/>
    <w:rsid w:val="00EC1C2B"/>
    <w:rsid w:val="00EC2769"/>
    <w:rsid w:val="00EC4FA5"/>
    <w:rsid w:val="00EC613E"/>
    <w:rsid w:val="00EC75ED"/>
    <w:rsid w:val="00ED0703"/>
    <w:rsid w:val="00ED1089"/>
    <w:rsid w:val="00ED13C7"/>
    <w:rsid w:val="00ED14BD"/>
    <w:rsid w:val="00ED1E11"/>
    <w:rsid w:val="00ED2516"/>
    <w:rsid w:val="00ED2E69"/>
    <w:rsid w:val="00EE6FF4"/>
    <w:rsid w:val="00EE75CA"/>
    <w:rsid w:val="00EF1373"/>
    <w:rsid w:val="00EF3859"/>
    <w:rsid w:val="00EF61C8"/>
    <w:rsid w:val="00EF735D"/>
    <w:rsid w:val="00EF758C"/>
    <w:rsid w:val="00F00B21"/>
    <w:rsid w:val="00F016C7"/>
    <w:rsid w:val="00F01B21"/>
    <w:rsid w:val="00F01F62"/>
    <w:rsid w:val="00F025AD"/>
    <w:rsid w:val="00F04838"/>
    <w:rsid w:val="00F07231"/>
    <w:rsid w:val="00F07929"/>
    <w:rsid w:val="00F10AF7"/>
    <w:rsid w:val="00F10DB2"/>
    <w:rsid w:val="00F11359"/>
    <w:rsid w:val="00F11C09"/>
    <w:rsid w:val="00F12DEC"/>
    <w:rsid w:val="00F1409E"/>
    <w:rsid w:val="00F1715C"/>
    <w:rsid w:val="00F207F3"/>
    <w:rsid w:val="00F21EDB"/>
    <w:rsid w:val="00F23487"/>
    <w:rsid w:val="00F24845"/>
    <w:rsid w:val="00F2757C"/>
    <w:rsid w:val="00F30FF5"/>
    <w:rsid w:val="00F310F8"/>
    <w:rsid w:val="00F310FA"/>
    <w:rsid w:val="00F331C1"/>
    <w:rsid w:val="00F343AA"/>
    <w:rsid w:val="00F35939"/>
    <w:rsid w:val="00F40928"/>
    <w:rsid w:val="00F40B9F"/>
    <w:rsid w:val="00F4259E"/>
    <w:rsid w:val="00F43984"/>
    <w:rsid w:val="00F439A0"/>
    <w:rsid w:val="00F45607"/>
    <w:rsid w:val="00F4722B"/>
    <w:rsid w:val="00F50746"/>
    <w:rsid w:val="00F52698"/>
    <w:rsid w:val="00F54432"/>
    <w:rsid w:val="00F54C0D"/>
    <w:rsid w:val="00F55CE8"/>
    <w:rsid w:val="00F562AB"/>
    <w:rsid w:val="00F60958"/>
    <w:rsid w:val="00F60DF5"/>
    <w:rsid w:val="00F60EBA"/>
    <w:rsid w:val="00F62B2B"/>
    <w:rsid w:val="00F659EB"/>
    <w:rsid w:val="00F66312"/>
    <w:rsid w:val="00F66DA9"/>
    <w:rsid w:val="00F66E45"/>
    <w:rsid w:val="00F673CB"/>
    <w:rsid w:val="00F705D1"/>
    <w:rsid w:val="00F72FDF"/>
    <w:rsid w:val="00F757A4"/>
    <w:rsid w:val="00F77C5F"/>
    <w:rsid w:val="00F803C7"/>
    <w:rsid w:val="00F82B00"/>
    <w:rsid w:val="00F832AA"/>
    <w:rsid w:val="00F83AE6"/>
    <w:rsid w:val="00F84891"/>
    <w:rsid w:val="00F85B8B"/>
    <w:rsid w:val="00F8614A"/>
    <w:rsid w:val="00F8680A"/>
    <w:rsid w:val="00F86BA6"/>
    <w:rsid w:val="00F86E75"/>
    <w:rsid w:val="00F8788B"/>
    <w:rsid w:val="00F92AA0"/>
    <w:rsid w:val="00F92E3A"/>
    <w:rsid w:val="00F93A94"/>
    <w:rsid w:val="00FA17DD"/>
    <w:rsid w:val="00FA21D3"/>
    <w:rsid w:val="00FA5522"/>
    <w:rsid w:val="00FB18B9"/>
    <w:rsid w:val="00FB5DE8"/>
    <w:rsid w:val="00FB6342"/>
    <w:rsid w:val="00FB6C97"/>
    <w:rsid w:val="00FC3C9B"/>
    <w:rsid w:val="00FC6389"/>
    <w:rsid w:val="00FD0503"/>
    <w:rsid w:val="00FD1DF5"/>
    <w:rsid w:val="00FD36C7"/>
    <w:rsid w:val="00FD55A7"/>
    <w:rsid w:val="00FD5F18"/>
    <w:rsid w:val="00FD6034"/>
    <w:rsid w:val="00FE2159"/>
    <w:rsid w:val="00FE22C4"/>
    <w:rsid w:val="00FE5309"/>
    <w:rsid w:val="00FE5F22"/>
    <w:rsid w:val="00FE69DC"/>
    <w:rsid w:val="00FE6AEC"/>
    <w:rsid w:val="00FE6D68"/>
    <w:rsid w:val="00FF5424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E6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43095"/>
    <w:rsid w:val="0008668D"/>
    <w:rsid w:val="000E1CA0"/>
    <w:rsid w:val="001741A2"/>
    <w:rsid w:val="00182DEA"/>
    <w:rsid w:val="001A0BDC"/>
    <w:rsid w:val="001F0177"/>
    <w:rsid w:val="00204520"/>
    <w:rsid w:val="00213EC6"/>
    <w:rsid w:val="00214A4B"/>
    <w:rsid w:val="0022554F"/>
    <w:rsid w:val="00256AC1"/>
    <w:rsid w:val="00290B97"/>
    <w:rsid w:val="002D2C85"/>
    <w:rsid w:val="002D74B9"/>
    <w:rsid w:val="002E448E"/>
    <w:rsid w:val="0036368B"/>
    <w:rsid w:val="003C1EBF"/>
    <w:rsid w:val="003D1CE3"/>
    <w:rsid w:val="003F7E6B"/>
    <w:rsid w:val="0042166D"/>
    <w:rsid w:val="00491E70"/>
    <w:rsid w:val="004E7C05"/>
    <w:rsid w:val="00553D37"/>
    <w:rsid w:val="00587629"/>
    <w:rsid w:val="005A5A36"/>
    <w:rsid w:val="005B1DD6"/>
    <w:rsid w:val="005C446F"/>
    <w:rsid w:val="005D53D7"/>
    <w:rsid w:val="006259A0"/>
    <w:rsid w:val="00626F87"/>
    <w:rsid w:val="00641106"/>
    <w:rsid w:val="00675B1D"/>
    <w:rsid w:val="006C08C3"/>
    <w:rsid w:val="007263AB"/>
    <w:rsid w:val="007A54EE"/>
    <w:rsid w:val="007C04C2"/>
    <w:rsid w:val="007C185D"/>
    <w:rsid w:val="007F0696"/>
    <w:rsid w:val="00805220"/>
    <w:rsid w:val="00833EBB"/>
    <w:rsid w:val="008417F1"/>
    <w:rsid w:val="0088762F"/>
    <w:rsid w:val="008929C2"/>
    <w:rsid w:val="008F3FA2"/>
    <w:rsid w:val="008F69B2"/>
    <w:rsid w:val="00913853"/>
    <w:rsid w:val="00972B14"/>
    <w:rsid w:val="0097702A"/>
    <w:rsid w:val="00990C42"/>
    <w:rsid w:val="00994A41"/>
    <w:rsid w:val="009C0353"/>
    <w:rsid w:val="009C1495"/>
    <w:rsid w:val="009D0111"/>
    <w:rsid w:val="00A13EDF"/>
    <w:rsid w:val="00A255A8"/>
    <w:rsid w:val="00A57052"/>
    <w:rsid w:val="00A57B8D"/>
    <w:rsid w:val="00A6314C"/>
    <w:rsid w:val="00A66753"/>
    <w:rsid w:val="00A7139D"/>
    <w:rsid w:val="00AB0433"/>
    <w:rsid w:val="00AB5EF3"/>
    <w:rsid w:val="00B00FA3"/>
    <w:rsid w:val="00B16F27"/>
    <w:rsid w:val="00B96055"/>
    <w:rsid w:val="00BF7EAF"/>
    <w:rsid w:val="00C104ED"/>
    <w:rsid w:val="00C375C7"/>
    <w:rsid w:val="00C4354E"/>
    <w:rsid w:val="00C710FC"/>
    <w:rsid w:val="00C93DD3"/>
    <w:rsid w:val="00D11A13"/>
    <w:rsid w:val="00D509D7"/>
    <w:rsid w:val="00D60657"/>
    <w:rsid w:val="00D85DE6"/>
    <w:rsid w:val="00DA36A4"/>
    <w:rsid w:val="00DE20F2"/>
    <w:rsid w:val="00E14E84"/>
    <w:rsid w:val="00E75B06"/>
    <w:rsid w:val="00E76F3E"/>
    <w:rsid w:val="00EB4EF7"/>
    <w:rsid w:val="00EC1FE9"/>
    <w:rsid w:val="00F0516F"/>
    <w:rsid w:val="00F21B04"/>
    <w:rsid w:val="00F36507"/>
    <w:rsid w:val="00F56CC5"/>
    <w:rsid w:val="00F630F3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8B551-29F9-4BBF-9F12-BC943DE942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B7EC4A-8759-4E99-B23E-7DC280338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9B36BA-3A1A-4EC1-AC3D-FDB44062C6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49E11B-3246-40ED-833B-F3AC0D80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5619</Words>
  <Characters>33156</Characters>
  <Application>Microsoft Office Word</Application>
  <DocSecurity>0</DocSecurity>
  <Lines>276</Lines>
  <Paragraphs>77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2024-01-02T06:55:00Z</dcterms:created>
  <dcterms:modified xsi:type="dcterms:W3CDTF">2024-01-22T05:35:00Z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